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C2" w:rsidRDefault="00F421C2" w:rsidP="00F421C2">
      <w:pPr>
        <w:jc w:val="center"/>
        <w:rPr>
          <w:b/>
        </w:rPr>
      </w:pPr>
      <w:r>
        <w:rPr>
          <w:b/>
        </w:rPr>
        <w:t>ДОГОВОР</w:t>
      </w:r>
    </w:p>
    <w:p w:rsidR="00F421C2" w:rsidRDefault="00F421C2" w:rsidP="00F421C2">
      <w:pPr>
        <w:jc w:val="center"/>
        <w:rPr>
          <w:b/>
        </w:rPr>
      </w:pPr>
      <w:r>
        <w:rPr>
          <w:b/>
        </w:rPr>
        <w:t xml:space="preserve">управления многоквартирным домом </w:t>
      </w:r>
    </w:p>
    <w:p w:rsidR="00F421C2" w:rsidRDefault="00F421C2" w:rsidP="00F421C2">
      <w:pPr>
        <w:ind w:firstLine="708"/>
        <w:jc w:val="both"/>
        <w:rPr>
          <w:sz w:val="20"/>
          <w:szCs w:val="20"/>
        </w:rPr>
      </w:pPr>
    </w:p>
    <w:p w:rsidR="00F421C2" w:rsidRDefault="00F421C2" w:rsidP="00F421C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г. Иркутск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«____»_________ 20_____г.</w:t>
      </w:r>
    </w:p>
    <w:p w:rsidR="00F421C2" w:rsidRDefault="00F421C2" w:rsidP="00F421C2">
      <w:pPr>
        <w:ind w:firstLine="708"/>
        <w:jc w:val="both"/>
        <w:rPr>
          <w:sz w:val="20"/>
          <w:szCs w:val="20"/>
        </w:rPr>
      </w:pPr>
    </w:p>
    <w:p w:rsidR="00F421C2" w:rsidRDefault="00F421C2" w:rsidP="00F421C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1._____________________________________________________________________________________________</w:t>
      </w:r>
    </w:p>
    <w:p w:rsidR="00F421C2" w:rsidRDefault="00F421C2" w:rsidP="00F421C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2._____________________________________________________________________________________________</w:t>
      </w:r>
    </w:p>
    <w:p w:rsidR="00F421C2" w:rsidRDefault="00F421C2" w:rsidP="00F421C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3._____________________________________________________________________________________________</w:t>
      </w:r>
    </w:p>
    <w:p w:rsidR="00F421C2" w:rsidRPr="00F421C2" w:rsidRDefault="00F421C2" w:rsidP="00F421C2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4._____________________________________________________________________________________________</w:t>
      </w:r>
      <w:r>
        <w:rPr>
          <w:b/>
          <w:sz w:val="20"/>
          <w:szCs w:val="20"/>
        </w:rPr>
        <w:t xml:space="preserve">,  </w:t>
      </w:r>
      <w:r>
        <w:rPr>
          <w:sz w:val="20"/>
          <w:szCs w:val="20"/>
        </w:rPr>
        <w:t xml:space="preserve">являющийся (являющиеся) собственником (собственниками, дольщиками)  помещения, расположенного в многоквартирном доме по адресу: г. Иркутск (Иркутский район, поселок Зеленый берег), ул. _________________________, дом  _____, кв.  _____, общей площадью __________ кв.м., именуемый в дальнейшем </w:t>
      </w:r>
      <w:r w:rsidRPr="00F421C2">
        <w:rPr>
          <w:sz w:val="20"/>
          <w:szCs w:val="20"/>
        </w:rPr>
        <w:t>«Собственник», на основании Свидетельства (договора долевого участия) о  государственной  регистрации  права  собственности  на  жилое  помещение  № _______ от  «_____» ___________ года и ООО УК «Перспектива», именуемое в дальнейшем «Управляющая компания», в лице директора  Степанова</w:t>
      </w:r>
      <w:proofErr w:type="gramEnd"/>
      <w:r w:rsidRPr="00F421C2">
        <w:rPr>
          <w:sz w:val="20"/>
          <w:szCs w:val="20"/>
        </w:rPr>
        <w:t xml:space="preserve"> Ивана Борисовича, действующего на основании Устава, именуемые в дальнейшем Стороны, заключили настоящий Договор управления многоквартирным домом  (далее - Договор)  о  нижеследующем:</w:t>
      </w:r>
    </w:p>
    <w:p w:rsidR="00F421C2" w:rsidRDefault="00F421C2" w:rsidP="00F421C2">
      <w:pPr>
        <w:jc w:val="center"/>
        <w:rPr>
          <w:b/>
          <w:sz w:val="20"/>
          <w:szCs w:val="20"/>
        </w:rPr>
      </w:pPr>
    </w:p>
    <w:p w:rsidR="00F421C2" w:rsidRDefault="00F421C2" w:rsidP="00F421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Термины и  определения,    используемые  в  договоре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 Управляющая  компания</w:t>
      </w:r>
      <w:r>
        <w:rPr>
          <w:sz w:val="20"/>
          <w:szCs w:val="20"/>
        </w:rPr>
        <w:t xml:space="preserve"> – организация,  созданная  в  соответствии  с  действующим законодательством  РФ  в  целях  формирования условий для благоприятного и  безопасного  проживания  граждан,  надлежащего  содержания и ремонта общего  имущества   в  многоквартирном  доме,  решения  вопросов  пользования  указанным  имуществом,  а  также  предоставления  коммунальных  услуг  гражданам,  проживающим  в  вышеуказанном доме.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 Собственник </w:t>
      </w:r>
      <w:r>
        <w:rPr>
          <w:sz w:val="20"/>
          <w:szCs w:val="20"/>
        </w:rPr>
        <w:t>в  рамках  данного  Договора - лицо,  проживающее  в  жилом  помещении, осуществляющее  права  владения,  пользования и  распоряжения  данным  жилым  помещением и  использующее  его  в  соответствии  с  назначением  и  в  пределах,  установленных  Жилищным  кодексом  РФ и иными нормативными актами.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3. Общедоступные  места </w:t>
      </w:r>
      <w:r>
        <w:rPr>
          <w:sz w:val="20"/>
          <w:szCs w:val="20"/>
        </w:rPr>
        <w:t>в  рамках данного  Договора - места размещения информации в  подъездах, на входах  в  подъезды, лифтовых кабинах.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4. </w:t>
      </w:r>
      <w:proofErr w:type="spellStart"/>
      <w:r>
        <w:rPr>
          <w:b/>
          <w:sz w:val="20"/>
          <w:szCs w:val="20"/>
        </w:rPr>
        <w:t>Общедомовые</w:t>
      </w:r>
      <w:proofErr w:type="spellEnd"/>
      <w:r>
        <w:rPr>
          <w:b/>
          <w:sz w:val="20"/>
          <w:szCs w:val="20"/>
        </w:rPr>
        <w:t xml:space="preserve">  приборы  учета</w:t>
      </w:r>
      <w:r>
        <w:rPr>
          <w:sz w:val="20"/>
          <w:szCs w:val="20"/>
        </w:rPr>
        <w:t xml:space="preserve"> –  средства измерения, используемые для определения объемов (количества) </w:t>
      </w:r>
      <w:hyperlink w:anchor="sub_37" w:history="1">
        <w:r>
          <w:rPr>
            <w:rStyle w:val="a3"/>
          </w:rPr>
          <w:t>коммунальных ресурсов</w:t>
        </w:r>
      </w:hyperlink>
      <w:r>
        <w:rPr>
          <w:sz w:val="20"/>
          <w:szCs w:val="20"/>
        </w:rPr>
        <w:t>, поданных в многоквартирный дом.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5. </w:t>
      </w:r>
      <w:proofErr w:type="spellStart"/>
      <w:r>
        <w:rPr>
          <w:b/>
          <w:sz w:val="20"/>
          <w:szCs w:val="20"/>
        </w:rPr>
        <w:t>Ресурсоснабжающие</w:t>
      </w:r>
      <w:proofErr w:type="spellEnd"/>
      <w:r>
        <w:rPr>
          <w:b/>
          <w:sz w:val="20"/>
          <w:szCs w:val="20"/>
        </w:rPr>
        <w:t xml:space="preserve">  организации</w:t>
      </w:r>
      <w:r>
        <w:rPr>
          <w:sz w:val="20"/>
          <w:szCs w:val="20"/>
        </w:rPr>
        <w:t xml:space="preserve"> –  юридические лица независимо от организационно-правовой формы, а также индивидуальные предприниматели, осуществляющие продажу коммунальных ресурсов.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6. Уполномоченный  представитель</w:t>
      </w:r>
      <w:r>
        <w:rPr>
          <w:sz w:val="20"/>
          <w:szCs w:val="20"/>
        </w:rPr>
        <w:t xml:space="preserve"> –   Собственник  жилого (нежилого)  помещения  в  данном  многоквартирном  доме либо  группа  таких  Собственников,  которы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е)  на  основании  решения  Собственников представляет(ют)  интересы  всех  Собственников жилых (нежилых) помещений,  проживающих  в  данном  многоквартирном  доме, действующий без доверенности на основании протокола общего собрания Собственников.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7. </w:t>
      </w:r>
      <w:proofErr w:type="gramStart"/>
      <w:r>
        <w:rPr>
          <w:b/>
          <w:sz w:val="20"/>
          <w:szCs w:val="20"/>
        </w:rPr>
        <w:t>Норматив  потребления  коммунальных  услуг</w:t>
      </w:r>
      <w:r>
        <w:rPr>
          <w:sz w:val="20"/>
          <w:szCs w:val="20"/>
        </w:rPr>
        <w:t xml:space="preserve"> –   месячный  (среднемесячный)  объем (количество,  норма)  потребления  коммунальных  ресурсов  (холодной  и  горячей  воды, водоотведения, сетевого  газа,  электрической  и тепловой  энергии) потребителем  в  многоквартирном  доме,  устанавливаемый   на  основании   нормативных  документов  органов  местного  самоуправления.</w:t>
      </w:r>
      <w:proofErr w:type="gramEnd"/>
    </w:p>
    <w:p w:rsidR="00F421C2" w:rsidRDefault="00F421C2" w:rsidP="00F421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8. Объект </w:t>
      </w:r>
      <w:r>
        <w:rPr>
          <w:sz w:val="20"/>
          <w:szCs w:val="20"/>
        </w:rPr>
        <w:t xml:space="preserve"> - многоквартирный  жилой  дом,  который  Управляющая  компания  принимает  на  обслуживание,  состоящий   из  двух  и  более  квартир,  имеющих  самостоятельные  выходы  либо  помещения  общего  пользования  в  названном  доме,  либо  на  земельный  участок,  прилегающий  к  дому.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9. Жилые  помещения</w:t>
      </w:r>
      <w:r>
        <w:rPr>
          <w:sz w:val="20"/>
          <w:szCs w:val="20"/>
        </w:rPr>
        <w:t xml:space="preserve"> - квартиры  и  комнаты  в  квартирах,  которые  предназначены  только  для  проживания  граждан.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10. Нежилые  помещения - </w:t>
      </w:r>
      <w:r>
        <w:rPr>
          <w:sz w:val="20"/>
          <w:szCs w:val="20"/>
        </w:rPr>
        <w:t>помещения,  не  предназначенные  для  проживания  граждан,  а  использующиеся  для  хозяйственных  и  (или) предпринимательских  целей  физическими  и  юридическими  лицами.</w:t>
      </w:r>
    </w:p>
    <w:p w:rsidR="00F421C2" w:rsidRDefault="00F421C2" w:rsidP="00F421C2">
      <w:pPr>
        <w:jc w:val="both"/>
        <w:rPr>
          <w:sz w:val="20"/>
          <w:szCs w:val="20"/>
        </w:rPr>
      </w:pPr>
    </w:p>
    <w:p w:rsidR="00F421C2" w:rsidRDefault="00F421C2" w:rsidP="00F421C2">
      <w:pPr>
        <w:numPr>
          <w:ilvl w:val="0"/>
          <w:numId w:val="1"/>
        </w:num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proofErr w:type="gramStart"/>
      <w:r>
        <w:rPr>
          <w:sz w:val="20"/>
          <w:szCs w:val="20"/>
        </w:rPr>
        <w:t>Целью настоящего Договора является формирования благоприятных и безопасных условий проживания граждан, надлежащего содержания и ремонта общего имущества в многоквартирном доме, обеспечение эффективного пользования указанным имуществом в интересах всех Собственников помещений многоквартирного дома, а также предоставление услуг по управлению многоквартирным домом, направленных на обеспечение сохранности общего имущества многоквартирного дома и на предоставление установленного уровня качества услуг по содержанию,  работ по текущему</w:t>
      </w:r>
      <w:proofErr w:type="gramEnd"/>
      <w:r>
        <w:rPr>
          <w:sz w:val="20"/>
          <w:szCs w:val="20"/>
        </w:rPr>
        <w:t xml:space="preserve"> ремонту общего имущества Объекта и коммунальных услуг,   в  пределах  поступивших денежных  средств.</w:t>
      </w:r>
    </w:p>
    <w:p w:rsidR="00F421C2" w:rsidRP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1.2. Настоящий Договор заключен в соответствии с действующим законодательством РФ.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Условия настоящего Договора являются одинаковыми для всех Собственников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помещений в многоквартирном доме.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proofErr w:type="gramStart"/>
      <w:r>
        <w:rPr>
          <w:sz w:val="20"/>
          <w:szCs w:val="20"/>
        </w:rPr>
        <w:t>При выполнении настоящего Договора Стороны руководствуются Конституцией РФ, Гражданским кодексом РФ, Жилищным кодексом РФ, Земельным  кодексом РФ,  Постановлением Правительства РФ от 13 августа 2006 г. N 491 «Об  утверждении  правил   содержания  общего  имущества  в  многоквартирном  доме  и  правил  изменения  размера  платы  за  содержание   и  ремонт  жилого  помещения  в  случае  оказания  услуг  и  выполнения  работ  по  управлению,  содержанию и  ремонту  общего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имущества  в  многоквартирном  доме  ненадлежащего  качества  (или) с перерывами,  превышающими  установленные  по  продолжительности», Постановлением Правительства РФ от 23 мая 2006 г. № 307 «О  порядке  предоставления  коммунальных  услуг  гражданам»   и иными положениями гражданского законодательства РФ, Постановлением Правительства РФ от 23 мая 2006 г. № 306 «Об  утверждении Правил установления  и  определения  нормативов  потребления  коммунальных  услуг» и иными нормативными актами, принятыми в установленном</w:t>
      </w:r>
      <w:proofErr w:type="gramEnd"/>
      <w:r>
        <w:rPr>
          <w:sz w:val="20"/>
          <w:szCs w:val="20"/>
        </w:rPr>
        <w:t xml:space="preserve"> законом </w:t>
      </w: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>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</w:t>
      </w:r>
      <w:proofErr w:type="gramStart"/>
      <w:r>
        <w:rPr>
          <w:sz w:val="20"/>
          <w:szCs w:val="20"/>
        </w:rPr>
        <w:t xml:space="preserve">Общая характеристика предоставляемых коммунальных услуг должна соответствовать Правилам предоставления </w:t>
      </w:r>
      <w:r>
        <w:rPr>
          <w:sz w:val="20"/>
          <w:szCs w:val="20"/>
        </w:rPr>
        <w:lastRenderedPageBreak/>
        <w:t>коммунальных услуг гражданам, утвержденным Постановлением Правительства РФ от 23.05.2006 г. № 307 (далее по тексту настоящего Договора – Правила), Правилам установления и определения  нормативов  потребления  коммунальных  услуг,  утвержденных  Постановлением  Правительства  РФ  от 23  мая  2006 года  № 306 и иным нормативным актам, принятым в установленном законом порядке.</w:t>
      </w:r>
      <w:proofErr w:type="gramEnd"/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1.6.  Состав  общего  имущества  многоквартирного  дома  и  границы  ответственности  определены  в  Приложении № 4 к  настоящему  Договору.</w:t>
      </w:r>
    </w:p>
    <w:p w:rsidR="00F421C2" w:rsidRDefault="00F421C2" w:rsidP="00F421C2">
      <w:pPr>
        <w:jc w:val="both"/>
        <w:rPr>
          <w:sz w:val="20"/>
          <w:szCs w:val="20"/>
        </w:rPr>
      </w:pPr>
    </w:p>
    <w:p w:rsidR="00F421C2" w:rsidRDefault="00F421C2" w:rsidP="00F421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обязанности сторон</w:t>
      </w:r>
    </w:p>
    <w:p w:rsidR="00F421C2" w:rsidRDefault="00F421C2" w:rsidP="00F421C2">
      <w:pPr>
        <w:jc w:val="center"/>
        <w:rPr>
          <w:b/>
          <w:sz w:val="20"/>
          <w:szCs w:val="20"/>
        </w:rPr>
      </w:pPr>
    </w:p>
    <w:p w:rsidR="00F421C2" w:rsidRDefault="00F421C2" w:rsidP="00F421C2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2.1. Управляющая компания обязана: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2.1.1. Управлять Объектом в соответствии с условиями настоящего Договора и в соответствии с действующим законодательством РФ.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2.1.2. Оказывать услуги, выполнять работы по содержанию и ремонту Объекта  надлежащего качества, согласно Перечню услуг, работы по содержанию Объекта  (Приложение № 1 к настоящему Договору) и  Перечню работ по ремонту Объекта   (Приложение № 2 к настоящему Договору).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2.1.3.Обеспечивать предоставление коммунальных услуг Собственнику</w:t>
      </w:r>
      <w:proofErr w:type="gramStart"/>
      <w:r>
        <w:rPr>
          <w:sz w:val="20"/>
          <w:szCs w:val="20"/>
        </w:rPr>
        <w:t xml:space="preserve">  (-</w:t>
      </w:r>
      <w:proofErr w:type="spellStart"/>
      <w:proofErr w:type="gramEnd"/>
      <w:r>
        <w:rPr>
          <w:sz w:val="20"/>
          <w:szCs w:val="20"/>
        </w:rPr>
        <w:t>ам</w:t>
      </w:r>
      <w:proofErr w:type="spellEnd"/>
      <w:r>
        <w:rPr>
          <w:sz w:val="20"/>
          <w:szCs w:val="20"/>
        </w:rPr>
        <w:t>) помещений в Объекте и пользующимся этим помещением лицам в виде холодного водоснабжения, горячего водоснабжения, водоотведения, отопления в течение отопительного периода в зависимости от температуры наружного воздуха, электроснабжения в соответствии с Правилами.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2.1.4. Организовывать аварийно-диспетчерское (аварийное) обслуживание Объекта.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2.1.5. Производить начисления и сбор платежей за содержание и ремонт жилого помещения, коммунальные услуги и в установленных случаях изменять их в порядке, предусмотренном разделом 3 настоящего Договора и Правилами.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2.1.6. Вести и хранить техническую, бухгалтерскую, хозяйственно-финансовую и иную документацию по Объекту.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2.1.7. Рассматривать предложения, заявления, заявки и жалобы Собственника на качество предоставления услуг и выполнения работ по управлению, содержанию и ремонту Объекта, по устранению неисправностей и аварий и принимать соответствующие меры в установленные действующим законодательством сроки.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2.1.8. Посредством  размещения  информации  в общедоступных местах и (или) в средствах массовой информации  своевременно уведомлять  Собственника об изменении размера платы за жилое помещение и тарифа на коммунальные услуги,  а  также  о  предстоящих  отключениях  или  ограничениях  подачи  коммунальных  услуг.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2.1.9. Проводить технические осмотры, обследования Объекта и составлять акты по их результатам.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2.1.10. Размещать в общедоступных местах годовой отчет по строкам «содержание» и «текущий ремонт» в течение первого квартала года, следующего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отчетным.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2.1.11. Вести финансово-лицевой счет Собственника  и  по письменному  заявлению  Собственника  вносить  в  него  изменения при наличии правовых оснований. Своевременно, не позднее 5 (пято</w:t>
      </w:r>
      <w:r>
        <w:rPr>
          <w:sz w:val="20"/>
          <w:szCs w:val="20"/>
        </w:rPr>
        <w:softHyphen/>
        <w:t>го) числа каждого месяца, производить начисление платы за содержание, ремонт общего имущества в многоквартирном доме и коммунальные услуги за предыдущий месяц.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2.1.12. </w:t>
      </w:r>
      <w:r>
        <w:rPr>
          <w:bCs/>
          <w:sz w:val="20"/>
          <w:szCs w:val="20"/>
        </w:rPr>
        <w:t xml:space="preserve">Представлять и отстаивать интересы Собственника перед  </w:t>
      </w:r>
      <w:proofErr w:type="spellStart"/>
      <w:r>
        <w:rPr>
          <w:bCs/>
          <w:sz w:val="20"/>
          <w:szCs w:val="20"/>
        </w:rPr>
        <w:t>ресурсоснабжающими</w:t>
      </w:r>
      <w:proofErr w:type="spellEnd"/>
      <w:r>
        <w:rPr>
          <w:bCs/>
          <w:sz w:val="20"/>
          <w:szCs w:val="20"/>
        </w:rPr>
        <w:t xml:space="preserve">  организациями  по вопросам бесперебойного предоставления</w:t>
      </w:r>
      <w:r>
        <w:rPr>
          <w:sz w:val="20"/>
          <w:szCs w:val="20"/>
        </w:rPr>
        <w:t xml:space="preserve"> коммунальных услуг</w:t>
      </w:r>
      <w:r>
        <w:rPr>
          <w:bCs/>
          <w:sz w:val="20"/>
          <w:szCs w:val="20"/>
        </w:rPr>
        <w:t xml:space="preserve"> Собственнику</w:t>
      </w:r>
      <w:proofErr w:type="gramStart"/>
      <w:r>
        <w:rPr>
          <w:bCs/>
          <w:sz w:val="20"/>
          <w:szCs w:val="20"/>
        </w:rPr>
        <w:t xml:space="preserve"> (-</w:t>
      </w:r>
      <w:proofErr w:type="spellStart"/>
      <w:proofErr w:type="gramEnd"/>
      <w:r>
        <w:rPr>
          <w:bCs/>
          <w:sz w:val="20"/>
          <w:szCs w:val="20"/>
        </w:rPr>
        <w:t>ам</w:t>
      </w:r>
      <w:proofErr w:type="spellEnd"/>
      <w:r>
        <w:rPr>
          <w:bCs/>
          <w:sz w:val="20"/>
          <w:szCs w:val="20"/>
        </w:rPr>
        <w:t>) и</w:t>
      </w:r>
      <w:r>
        <w:rPr>
          <w:sz w:val="20"/>
          <w:szCs w:val="20"/>
        </w:rPr>
        <w:t xml:space="preserve"> лицам,</w:t>
      </w:r>
      <w:r>
        <w:rPr>
          <w:bCs/>
          <w:sz w:val="20"/>
          <w:szCs w:val="20"/>
        </w:rPr>
        <w:t xml:space="preserve"> пользующимся его помещением</w:t>
      </w:r>
      <w:r>
        <w:rPr>
          <w:sz w:val="20"/>
          <w:szCs w:val="20"/>
        </w:rPr>
        <w:t>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2.1.13. Вести учет доходов и расходов на содержание и ремонт общего имущества Объекта, в том числе средств, полученных от государственных и иных организаций в виде дотаций, пожертвований, а также иных доходов, полученных от эффективного управления общим имуществом многоквартирного дома; осуществлять сбор платежей на содержание и ремонт общего имущества Объекта с Собственников квартир,  Собственников  нежилых  помещений  и с пользователей помещений по договорам аренды нежилых помещений,   либо  занимающих  нежилые  помещения  на  иных  законных  основаниях; а также иных доходов, полученных от эффективного управления общим имуществом многоквартирного дома.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2.1.14.</w:t>
      </w:r>
      <w:r>
        <w:rPr>
          <w:sz w:val="20"/>
          <w:szCs w:val="20"/>
        </w:rPr>
        <w:t xml:space="preserve"> Проводить комиссионные обследования жилых и нежилых помещений по письменному заявлению Собственника с составлением соответствующих актов.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2.1.15.</w:t>
      </w:r>
      <w:r>
        <w:rPr>
          <w:sz w:val="20"/>
          <w:szCs w:val="20"/>
        </w:rPr>
        <w:t xml:space="preserve"> Производить взыскание  во  внесудебном  и  судебном  порядке,  в том числе через мировых  судей,  суды  общей  юрисдикции, Арбитражный суд Иркутской области долгов за неисполнение условий настоящего Договора Собственниками помещений, а также предъявлять долговые требования к государственным,   муниципальным    и иным организациям.</w:t>
      </w:r>
    </w:p>
    <w:p w:rsidR="00F421C2" w:rsidRDefault="00F421C2" w:rsidP="00F421C2">
      <w:pPr>
        <w:jc w:val="both"/>
        <w:rPr>
          <w:sz w:val="20"/>
          <w:szCs w:val="20"/>
        </w:rPr>
      </w:pPr>
    </w:p>
    <w:p w:rsidR="00F421C2" w:rsidRDefault="00F421C2" w:rsidP="00F421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2.2. Управляющая компания имеет право: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 Заключать с </w:t>
      </w:r>
      <w:proofErr w:type="spellStart"/>
      <w:r>
        <w:rPr>
          <w:sz w:val="20"/>
          <w:szCs w:val="20"/>
        </w:rPr>
        <w:t>ресурсоснабжающими</w:t>
      </w:r>
      <w:proofErr w:type="spellEnd"/>
      <w:r>
        <w:rPr>
          <w:sz w:val="20"/>
          <w:szCs w:val="20"/>
        </w:rPr>
        <w:t xml:space="preserve"> организациями гражданско-правовые договоры на  поставку  коммунальных  ресурсов  или самостоятельно производить  поставку коммунальных ресурсов, необходимых  для предоставления коммунальных услуг Собственнику.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proofErr w:type="gramStart"/>
      <w:r>
        <w:rPr>
          <w:sz w:val="20"/>
          <w:szCs w:val="20"/>
        </w:rPr>
        <w:t>На основании решения собственников, заключать гражданско-правовые договоры с третьими лицами в целях исполнения обязательств по настоящему Договору и эффективному пользованию общего имущества  многоквартирного  дома в интересах всех Собственников помещений  без  права  отчуждения  общего  имущества  многоквартирного  дома (предоставление в пользование общего имущества, размещение и эксплуатацию рекламных конструкций, средств и оборудования связи и т.п.).</w:t>
      </w:r>
      <w:proofErr w:type="gramEnd"/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2.2.3. Требовать от Собственника</w:t>
      </w:r>
      <w:proofErr w:type="gramStart"/>
      <w:r>
        <w:rPr>
          <w:sz w:val="20"/>
          <w:szCs w:val="20"/>
        </w:rPr>
        <w:t xml:space="preserve"> (-</w:t>
      </w:r>
      <w:proofErr w:type="spellStart"/>
      <w:proofErr w:type="gramEnd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своевременное внесение платы за жилое помещение и предоставляемые коммунальные услуги  в соответствии с действующим законодательством.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В  случае  просрочки  оплаты  за жилое помещение и коммунальные  услуги  за  период  более  3 (трех)  месяцев  подряд ограничить Собственника в получении коммунальных услуг: горячего водоснабжения,  </w:t>
      </w:r>
      <w:proofErr w:type="spellStart"/>
      <w:r>
        <w:rPr>
          <w:sz w:val="20"/>
          <w:szCs w:val="20"/>
        </w:rPr>
        <w:t>электро</w:t>
      </w:r>
      <w:proofErr w:type="spellEnd"/>
      <w:r>
        <w:rPr>
          <w:sz w:val="20"/>
          <w:szCs w:val="20"/>
        </w:rPr>
        <w:t>- и   газоснабжения.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2.2.5. </w:t>
      </w:r>
      <w:proofErr w:type="gramStart"/>
      <w:r>
        <w:rPr>
          <w:sz w:val="20"/>
          <w:szCs w:val="20"/>
        </w:rPr>
        <w:t xml:space="preserve">Предоставлять на рассмотрение общего собрания Собственников помещений в доме предложения о сроке начала капитального ремонта дома, необходимом объеме и стоимости работ, порядке финансирования   капитального  ремонта,  сроках возмещения расходов и других предложений, связанных с условиями проведения капитального ремонта с последующим использованием денежных средств на содержание Объекта и иные цели, устанавливаемые общим </w:t>
      </w:r>
      <w:r>
        <w:rPr>
          <w:sz w:val="20"/>
          <w:szCs w:val="20"/>
        </w:rPr>
        <w:lastRenderedPageBreak/>
        <w:t>собранием Собственников помещений.</w:t>
      </w:r>
      <w:proofErr w:type="gramEnd"/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2.2.6. Оказывать помощь и содействие в проведении Общего собрания Собственников многоквартирного дома.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2.2.7. Взыскивать ущерб с лиц, причинивших  вред общему имуществу многоквартирного дома.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2.2.8. Осуществлять  проверку поданных  Собственником  показаний индивидуальных приборов учета по  потреблению  коммунальных  услуг в соответствии с Правилами.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2.2.9. Осуществлять иные права, предусмотренные действующим законодательством РФ.</w:t>
      </w:r>
    </w:p>
    <w:p w:rsidR="00F421C2" w:rsidRDefault="00F421C2" w:rsidP="00F421C2">
      <w:pPr>
        <w:jc w:val="both"/>
        <w:rPr>
          <w:sz w:val="20"/>
          <w:szCs w:val="20"/>
        </w:rPr>
      </w:pPr>
    </w:p>
    <w:p w:rsidR="00F421C2" w:rsidRDefault="00F421C2" w:rsidP="00F421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2.3. Собственник обязан: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Ежемесячно до 10 (десятого) числа месяца, следующего за </w:t>
      </w:r>
      <w:proofErr w:type="gramStart"/>
      <w:r>
        <w:rPr>
          <w:sz w:val="20"/>
          <w:szCs w:val="20"/>
        </w:rPr>
        <w:t>истекшим</w:t>
      </w:r>
      <w:proofErr w:type="gramEnd"/>
      <w:r>
        <w:rPr>
          <w:sz w:val="20"/>
          <w:szCs w:val="20"/>
        </w:rPr>
        <w:t>, производить оплату за предыдущий месяц за жилое помещение и предоставленные коммунальные услуги в соответствии с начислениями Управляющей  компании.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2.3.2. Обеспечивать доступ в занимаемое помещение представителям Управляющей компании после предварительного уведомления для технического осмотра общего имущества многоквартирного дома, обслуживания и проведения необходимых профилактических  и  ремонтных работ общего имущества многоквартирного дома, а для ликвидаций аварий на инженерных сетях, являющихся общим  имуществом  многоквартирного дома  – в любое время без предварительного уведомления. В 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 если  Собственник  препятствует  доступу  представителя  Управляющей  компании   для  ликвидации  аварии, или иным образом уклоняется от исполнения требований Управляющей компании о предоставлении доступа к общему имуществу многоквартирного дома, или его местонахождение не известно, то  Управляющая  компания в целях ликвидации последствий аварии  оставляет  за  собой  право  ограничить  предоставление  соответствующей коммунальной  услуги до момента обеспечения доступа к месту аварии.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 Незамедлительно сообщать в Управляющую компанию об обнаружении неисправности инженерных сетей, оборудования, приборов учета Объекта, снижении параметров качества коммунальных услуг. </w:t>
      </w:r>
      <w:proofErr w:type="gramStart"/>
      <w:r>
        <w:rPr>
          <w:sz w:val="20"/>
          <w:szCs w:val="20"/>
        </w:rPr>
        <w:t>При обнаружении неисправностей (аварий) внутриквартирного оборудования, коллективных, общих (квартирных) или индивидуальных приборов учета немедленно сообщать о них (письменно,  устно,  по  телефону)  в  Управляющую  компанию и (или) в аварийно-диспетчерскую   службу, а при наличии возможностей - принимать все  доступные  меры по их устранению.</w:t>
      </w:r>
      <w:proofErr w:type="gramEnd"/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2.3.4. Поддерживать общее имущество в исправном состоянии, использовать его по назначению, соблюдать предусмотренные действующим законодательством РФ санитарно-гигиенические, экологические, архитектурно-градостроительные, противопожарные и эксплуатационные требования и нормы.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2.3.5. Уведомлять Управляющую компанию  в десятидневный срок с момента наступления соответствующего события об изменении условий или режима использования жилого помещения (в том числе изменении количества проживающих и др.) и необходимости соответствующего перерасчета платы за жилое помещение и коммунальные услуги; сообщать об изменении доли в праве общей Собственности, переходе права собственности на жилое (нежилое) помещение, о сдаче жилого помещения  внаем (поднаем), предоставлять данные, позволяющие идентифицировать нового пользователя и т.д.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2.3.6. За свой счет производить текущий ремонт занимаемого жилого (нежилого) помещения, устранять повреждения жилого (нежилого) помещения и санитарно-технического оборудования, в том числе связанные с ликвидацией последствий аварий, наступивших по вине Собственника</w:t>
      </w:r>
      <w:proofErr w:type="gramStart"/>
      <w:r>
        <w:rPr>
          <w:sz w:val="20"/>
          <w:szCs w:val="20"/>
        </w:rPr>
        <w:t xml:space="preserve"> (-</w:t>
      </w:r>
      <w:proofErr w:type="spellStart"/>
      <w:proofErr w:type="gramEnd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2.3.7. Соблюдать Правила пользования жилыми (нежилыми) помещениями, установленные Жилищным кодексом РФ, Гражданским кодексом РФ и Правилами содержания общего имущества многоквартирного дома, утвержденные Правительством РФ № 491, Правилами и иными нормативно-правовыми актами, не нарушая прав и законных интересов других граждан, проживающих в соседних  помещениях  Объекта.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2.3.8.  При планировании отсутствия жильцов в жилом помещении на срок более двух суток перекрывать все вентили на трубах горячей и холодной воды, газоснабжения, отключать от сети бытовые электроприборы (кроме холодильников и морозильных камер).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2.3.9. Производить перепланировку и (или) переустройство жилого (нежилого) помещения в соответствии с действующим законодательством.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2.3.10. </w:t>
      </w:r>
      <w:proofErr w:type="gramStart"/>
      <w:r>
        <w:rPr>
          <w:sz w:val="20"/>
          <w:szCs w:val="20"/>
        </w:rPr>
        <w:t>При  наличии индивидуальных приборов учета, установленных в соответствии с  действующим  законодательством  РФ  и  принятых   Управляющей  компанией в  установленном  порядке  до  5  (пятого)  числа  месяца,  следующего  за  отчетным,  самостоятельно  подавать  в  Управляющую  компанию  данные по  потреблению  коммунальных  услуг.</w:t>
      </w:r>
      <w:proofErr w:type="gramEnd"/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2.3.11. Соблюдать нормы потребления электроэнергии согласно разрешенной мощности </w:t>
      </w:r>
      <w:proofErr w:type="spellStart"/>
      <w:r>
        <w:rPr>
          <w:sz w:val="20"/>
          <w:szCs w:val="20"/>
        </w:rPr>
        <w:t>энергоснабжающей</w:t>
      </w:r>
      <w:proofErr w:type="spellEnd"/>
      <w:r>
        <w:rPr>
          <w:sz w:val="20"/>
          <w:szCs w:val="20"/>
        </w:rPr>
        <w:t xml:space="preserve">  организации.  Для  увеличения  норм  потребления  электрической  энергии  согласовывать ее объем с  </w:t>
      </w:r>
      <w:proofErr w:type="spellStart"/>
      <w:r>
        <w:rPr>
          <w:sz w:val="20"/>
          <w:szCs w:val="20"/>
        </w:rPr>
        <w:t>энергоснабжающей</w:t>
      </w:r>
      <w:proofErr w:type="spellEnd"/>
      <w:r>
        <w:rPr>
          <w:sz w:val="20"/>
          <w:szCs w:val="20"/>
        </w:rPr>
        <w:t xml:space="preserve">  организацией в установленном законом порядке с обязательным письменным уведомлением Управляющей компании.</w:t>
      </w:r>
    </w:p>
    <w:p w:rsidR="00F421C2" w:rsidRDefault="00F421C2" w:rsidP="00F421C2">
      <w:pPr>
        <w:jc w:val="both"/>
        <w:rPr>
          <w:sz w:val="20"/>
          <w:szCs w:val="20"/>
        </w:rPr>
      </w:pPr>
    </w:p>
    <w:p w:rsidR="00F421C2" w:rsidRDefault="00F421C2" w:rsidP="00F421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2.4. Собственник имеет право: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2.4.1. На своевременное и качественное выполнение работ и услуг по содержанию Объекта, в том числе на незамедлительное устранение аварий и неисправностей и работ по текущему ремонту Объекта.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2.4.2. Производить сверку с Управляющей компанией расчетов оплаты жилого помещения  и коммунальных услуг (лично либо через своего представителя).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2.4.3. Осуществлять контроль использования и сохранности Объекта, соответствием жилых (нежилых) помещений Объектов, установленным санитарным и техническим правилам и нормам, иным требованиям действующего законодательства РФ.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2.4.4. Участвовать в проведении обследований и проверок санитарного и технического состояния Объекта.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2.4.5. Рассматривать предложения Управляющей компании по вопросам управления домом, содержания, улучшения состояния Объекта.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2.4.6. Поручать Управляющей компании подписывать акты разграничения эксплуа</w:t>
      </w:r>
      <w:r>
        <w:rPr>
          <w:sz w:val="20"/>
          <w:szCs w:val="20"/>
        </w:rPr>
        <w:softHyphen/>
        <w:t>тационной ответственности сторон за содержание и ремонт инженерных сетей и оборудова</w:t>
      </w:r>
      <w:r>
        <w:rPr>
          <w:sz w:val="20"/>
          <w:szCs w:val="20"/>
        </w:rPr>
        <w:softHyphen/>
        <w:t xml:space="preserve">ния, между общим имуществом Собственников в многоквартирном доме и имуществом  </w:t>
      </w:r>
      <w:proofErr w:type="spellStart"/>
      <w:r>
        <w:rPr>
          <w:sz w:val="20"/>
          <w:szCs w:val="20"/>
        </w:rPr>
        <w:t>ресурсоснабжающих</w:t>
      </w:r>
      <w:proofErr w:type="spellEnd"/>
      <w:r>
        <w:rPr>
          <w:sz w:val="20"/>
          <w:szCs w:val="20"/>
        </w:rPr>
        <w:t xml:space="preserve"> организаций.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2.4.7. Производить переустройство или перепланировку занимаемого помещения только в соответствии с требованиями действующего законодательства.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2.4.8. Требовать в соответствии   с   Правилами  перерасчета размера оплаты отдельных видов услуг, рассчитанных исходя из нормативов потребления, в случае временного отсутствия потребителей, при условии предоставления подтверждающих документов, соответствующих требованиям действующего законодательства РФ.</w:t>
      </w:r>
    </w:p>
    <w:p w:rsidR="00F421C2" w:rsidRDefault="00F421C2" w:rsidP="00F421C2">
      <w:pPr>
        <w:jc w:val="both"/>
        <w:rPr>
          <w:sz w:val="20"/>
          <w:szCs w:val="20"/>
        </w:rPr>
      </w:pPr>
    </w:p>
    <w:p w:rsidR="00F421C2" w:rsidRDefault="00F421C2" w:rsidP="00F421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Цена  договора, порядок и сроки оплаты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Цена Договора определяется как сумма платы, вносимой Собственниками за содержание общего имущества дома, прилегающей к нему территории,   текущий ремонт многоквартирного дома, организацию начисления и сбора денежных средств населения и средств целевого бюджетного финансирования. Денежные средства, собранные  за  коммунальные  услуги,  имеют целевое назначение  и отражаются Управляющей   компанией  на едином счете многоквартирного  дома  в  соответствии  с  принципом  </w:t>
      </w:r>
      <w:proofErr w:type="spellStart"/>
      <w:r>
        <w:rPr>
          <w:sz w:val="20"/>
          <w:szCs w:val="20"/>
        </w:rPr>
        <w:t>пообъектного</w:t>
      </w:r>
      <w:proofErr w:type="spellEnd"/>
      <w:r>
        <w:rPr>
          <w:sz w:val="20"/>
          <w:szCs w:val="20"/>
        </w:rPr>
        <w:t xml:space="preserve"> учета.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3.2. В случае необходимости проведения  дополнительных работ и услуг, не предусмотренных настоящим Договором, их объем,  стоимость и сроки проведения определяются на общем собрании Собственников помещений и оплачиваются дополнительно.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Размер  платы  за  коммунальные  услуги  устанавливается  в  соответствии  с  тарифами  </w:t>
      </w:r>
      <w:proofErr w:type="spellStart"/>
      <w:r>
        <w:rPr>
          <w:sz w:val="20"/>
          <w:szCs w:val="20"/>
        </w:rPr>
        <w:t>ресурсоснабжающих</w:t>
      </w:r>
      <w:proofErr w:type="spellEnd"/>
      <w:r>
        <w:rPr>
          <w:sz w:val="20"/>
          <w:szCs w:val="20"/>
        </w:rPr>
        <w:t xml:space="preserve">  организаций.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 Тариф на  весь перечень  работ  по  содержанию  и  текущему ремонту  многоквартирного  дома  формируется  по  результатам  общего  собрания  Собственников  помещений данного  многоквартирного  дома. В соответствии  с  п. 1 статьи 46  Жилищного  кодекса  РФ,  такое  решение  принимается  большинством  голосов  от  общего  количества  проголосовавших  и  утверждается  ежегодно  на  общем  собрании  Собственников  многоквартирного  дома.   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proofErr w:type="gramStart"/>
      <w:r>
        <w:rPr>
          <w:sz w:val="20"/>
          <w:szCs w:val="20"/>
        </w:rPr>
        <w:t>Плата за услуги и работы по  содержанию и текущему ремонту Объекта, плата за коммунальные услуги ежемесячно вносятся Собственником до 10 (десятого) числа месяца, следующего за истекшим, на основании расчетов, предоставленных Управляющей компанией.</w:t>
      </w:r>
      <w:proofErr w:type="gramEnd"/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3.6. Капитальный ремонт Объекта проводится за счет средств  Собственников жилых и нежилых   помещений. Общее собрание Собственников принимает решение об оплате расходов на капитальный ремонт Объекта с учетом предложений Управляющей компании.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3.7. Изменение размера платы за горячее  и  холодное водоснабжение, водоотведение  за период временного отсутствия потребителей осуществляется Управляющей компанией в соответствии  с  действующим законодательством РФ.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3.8. В 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 если  на  индивидуальном  приборе  учета,  установленном  в  помещении  Собственника,  отсутствует  пломба  либо  существует  врезка  перед  прибором  учета,  то  все  расчеты  за  потребляемые  коммунальные  ресурсы  осуществляются  исходя  из  норматива  потребления  коммунальных  услуг,  начиная  с  даты    последнего  осмотра   технического  состояния  индивидуального  прибора  учета.</w:t>
      </w:r>
    </w:p>
    <w:p w:rsidR="00F421C2" w:rsidRDefault="00F421C2" w:rsidP="00F421C2">
      <w:pPr>
        <w:jc w:val="both"/>
        <w:rPr>
          <w:sz w:val="20"/>
          <w:szCs w:val="20"/>
        </w:rPr>
      </w:pPr>
    </w:p>
    <w:p w:rsidR="00F421C2" w:rsidRDefault="00F421C2" w:rsidP="00F421C2">
      <w:pPr>
        <w:numPr>
          <w:ilvl w:val="2"/>
          <w:numId w:val="4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Порядок осуществления </w:t>
      </w:r>
      <w:proofErr w:type="gramStart"/>
      <w:r>
        <w:rPr>
          <w:b/>
          <w:sz w:val="20"/>
          <w:szCs w:val="20"/>
        </w:rPr>
        <w:t>контроля за</w:t>
      </w:r>
      <w:proofErr w:type="gramEnd"/>
      <w:r>
        <w:rPr>
          <w:b/>
          <w:sz w:val="20"/>
          <w:szCs w:val="20"/>
        </w:rPr>
        <w:t xml:space="preserve">  выполнением  Управляющей компанией обязательств по настоящему Договору.</w:t>
      </w:r>
    </w:p>
    <w:p w:rsidR="00F421C2" w:rsidRDefault="00F421C2" w:rsidP="00F421C2">
      <w:pPr>
        <w:jc w:val="center"/>
        <w:rPr>
          <w:sz w:val="20"/>
          <w:szCs w:val="20"/>
        </w:rPr>
      </w:pP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4.1. В целях взаимодействия Управляющей компанией и собственника на общем собрании Собственников всех  помещений в Объекте избирает Уполномоченного представителя (</w:t>
      </w:r>
      <w:proofErr w:type="spellStart"/>
      <w:r>
        <w:rPr>
          <w:sz w:val="20"/>
          <w:szCs w:val="20"/>
        </w:rPr>
        <w:t>стариший</w:t>
      </w:r>
      <w:proofErr w:type="spellEnd"/>
      <w:r>
        <w:rPr>
          <w:sz w:val="20"/>
          <w:szCs w:val="20"/>
        </w:rPr>
        <w:t xml:space="preserve"> по дому) и письменно извещает Управляющую компанию об этом с представлением соответствующей документации.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4.2. Управляющая компания извещает Уполномоченного  представителя о готовности результата выполненных работ, оказанных услуг к приемке.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4.3. Уполномоченный представитель совместно с представителями Управляющей компании в течение двух рабочих дней со дня получения извещения (в том числе и по телефону) Управляющей компании осуществляет приемку выполненных ею работ и услуг по настоящему Договору с оформлением соответствующей документации. Положения настоящего пункта не распространяются на оплату потребленных коммунальных услуг.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В случае </w:t>
      </w:r>
      <w:proofErr w:type="spellStart"/>
      <w:r>
        <w:rPr>
          <w:sz w:val="20"/>
          <w:szCs w:val="20"/>
        </w:rPr>
        <w:t>неизбрания</w:t>
      </w:r>
      <w:proofErr w:type="spellEnd"/>
      <w:r>
        <w:rPr>
          <w:sz w:val="20"/>
          <w:szCs w:val="20"/>
        </w:rPr>
        <w:t xml:space="preserve">  Уполномоченного  представителя  либо  в  случае  его   неявки  для приемки работ, а также в случае </w:t>
      </w:r>
      <w:proofErr w:type="spellStart"/>
      <w:r>
        <w:rPr>
          <w:sz w:val="20"/>
          <w:szCs w:val="20"/>
        </w:rPr>
        <w:t>неподписания</w:t>
      </w:r>
      <w:proofErr w:type="spellEnd"/>
      <w:r>
        <w:rPr>
          <w:sz w:val="20"/>
          <w:szCs w:val="20"/>
        </w:rPr>
        <w:t xml:space="preserve"> им соответствующей документации и </w:t>
      </w:r>
      <w:proofErr w:type="spellStart"/>
      <w:r>
        <w:rPr>
          <w:sz w:val="20"/>
          <w:szCs w:val="20"/>
        </w:rPr>
        <w:t>непредоставления</w:t>
      </w:r>
      <w:proofErr w:type="spellEnd"/>
      <w:r>
        <w:rPr>
          <w:sz w:val="20"/>
          <w:szCs w:val="20"/>
        </w:rPr>
        <w:t xml:space="preserve"> при этом мотивированного отказа от их приемки,   работы, услуги считаются принятыми и подлежат оплате на условиях настоящего Договора.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4.5. В случае обнаружения недостатков выполненных работ, оказанных услуг при подписании соответствующей документации сторонами составляется двухсторонний акт с перечнем необходимых доработок и сроками их выполнения.</w:t>
      </w:r>
    </w:p>
    <w:p w:rsidR="00F421C2" w:rsidRDefault="00F421C2" w:rsidP="00F421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5.1. За неисполнение или ненадлежащее исполнение обязательств по настоящему Договору стороны несут ответственность в порядке, установленном действующим законодательством РФ и настоящим Договором.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5.2. 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(форс-мажор). Сторона, попавшая под влияние форс-мажорных обстоятельств, обязана уведомить об этом другую сторону не позднее 3-х календарных дней со дня наступления вышеназванных обстоятельств.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5.3. Управляющая  компания  вправе после письменного предупреждения приостановить или ограничить предоставление одной или нескольких коммунальных услуг</w:t>
      </w:r>
      <w:bookmarkStart w:id="0" w:name="sub_1813"/>
      <w:bookmarkStart w:id="1" w:name="sub_1002"/>
      <w:bookmarkStart w:id="2" w:name="sub_10021"/>
      <w:bookmarkStart w:id="3" w:name="sub_10022"/>
      <w:bookmarkStart w:id="4" w:name="sub_10023"/>
      <w:bookmarkStart w:id="5" w:name="sub_10024"/>
      <w:bookmarkStart w:id="6" w:name="sub_10025"/>
      <w:bookmarkStart w:id="7" w:name="sub_10026"/>
      <w:bookmarkStart w:id="8" w:name="sub_10027"/>
      <w:bookmarkStart w:id="9" w:name="sub_1006"/>
      <w:bookmarkStart w:id="10" w:name="sub_1005"/>
      <w:r>
        <w:rPr>
          <w:sz w:val="20"/>
          <w:szCs w:val="20"/>
        </w:rPr>
        <w:t xml:space="preserve"> в случае неполной их оплаты Собственником.</w:t>
      </w:r>
    </w:p>
    <w:bookmarkEnd w:id="0"/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5.4. В  соответствии  со  ст. 39 ЖК РФ,  все  Собственники как  жилых,  так  и  нежилых помещений в  многоквартирном  доме  несут  бремя  расходов  на  содержание  общего  имущества  в указанном  доме.  В  случае  нарушения  Собственником   данной  обязанности   наступают  следующие    правовые  последствия: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- Управляющая  компания  в соответствии  с  действующим  законодательством  на основании решения собственника    принимает  решение  о  приоритетности,   периодичности  и  объеме   выполняемых  работ по содержанию и ремонту Объекта;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- Собственник  самостоятельно  несет  риск  ответственности  за  повреждение,  порчу    либо  утрату  общего  имущества  многоквартирного  дома;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 Управляющая  компания самостоятельно  производит  восстановление  поврежденного  либо  утраченного  имущества  с  отнесением  всех  затрат  на  Собственников  данного  многоквартирного  дома;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-  В  случае  проведения   уполномоченными  государственными  органами  по  контролю  и  надзору    мероприятий  по  проверке  состояния  общего  имущества  многоквартирного  дома,  все  правовые последствия,  связанные с назначением административного наказания, а равно применения иных мер принуждения  и др.,  возлагаются  на  Собственников  многоквартирного  дома,  при  условии  отсутствия  вины  Управляющей  компании.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5.5. В случае  нарушения  Собственником положений  ст.155 Жилищного  кодекса  РФ,  п.2.3.1 Договора   Управляющая  компания  имеет  право: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- Письменного  уведомить Собственника  о  необходимости  погашения  образовавшейся  задолженности;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- Приостановить   предоставление  коммунальных  услуг  в  соответствии  с  действующим законодательством;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 соответствии  с  п.14 ст.155 ЖК  РФ  взыскивать    задолженность  за  жилое помещение  и  коммунальные  услуги     в судебном  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или)  несудебном  порядке;</w:t>
      </w:r>
    </w:p>
    <w:p w:rsidR="00F421C2" w:rsidRDefault="00F421C2" w:rsidP="00F421C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Предъявлять  лицам,  которые    несвоевременно  или  не  полностью внесли  плату  за  жилищные  и  коммунальные  услуги,   пеню  в размере 1/300 ставки рефинансирования Центрального Банка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5.6. В соответствии с действующим законодательством РФ Собственник несет ответственность при выявлении факта повреждения, утраты, порчи общего имущества в многоквартирном доме или повреждения, утраты, порчи имущества других Собственников при несоблюдении своих обязательств, предусмотренных разделом 2.3 настоящего Договора.</w:t>
      </w:r>
    </w:p>
    <w:p w:rsidR="00F421C2" w:rsidRDefault="00F421C2" w:rsidP="00F421C2">
      <w:pPr>
        <w:jc w:val="both"/>
        <w:rPr>
          <w:sz w:val="20"/>
          <w:szCs w:val="20"/>
        </w:rPr>
      </w:pPr>
    </w:p>
    <w:p w:rsidR="00F421C2" w:rsidRDefault="00F421C2" w:rsidP="00F421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 действия Договора.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Договор вступает в силу </w:t>
      </w:r>
      <w:proofErr w:type="gramStart"/>
      <w:r>
        <w:rPr>
          <w:sz w:val="20"/>
          <w:szCs w:val="20"/>
        </w:rPr>
        <w:t>с даты подписания</w:t>
      </w:r>
      <w:proofErr w:type="gramEnd"/>
      <w:r>
        <w:rPr>
          <w:sz w:val="20"/>
          <w:szCs w:val="20"/>
        </w:rPr>
        <w:t xml:space="preserve"> Протокола об утверждении нового Договора управления  многоквартирным  домом  с  Собственником  жилого  помещения   от    «___» ______</w:t>
      </w:r>
      <w:r w:rsidR="006C545F">
        <w:rPr>
          <w:sz w:val="20"/>
          <w:szCs w:val="20"/>
        </w:rPr>
        <w:t>_</w:t>
      </w:r>
      <w:r>
        <w:rPr>
          <w:sz w:val="20"/>
          <w:szCs w:val="20"/>
        </w:rPr>
        <w:t>_ 20</w:t>
      </w:r>
      <w:r w:rsidR="006C545F">
        <w:rPr>
          <w:sz w:val="20"/>
          <w:szCs w:val="20"/>
        </w:rPr>
        <w:t xml:space="preserve">1 </w:t>
      </w:r>
      <w:r>
        <w:rPr>
          <w:sz w:val="20"/>
          <w:szCs w:val="20"/>
        </w:rPr>
        <w:t>__ г.    и действует   в  течение  пяти лет с момента  заключения.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proofErr w:type="gramStart"/>
      <w:r>
        <w:rPr>
          <w:sz w:val="20"/>
          <w:szCs w:val="20"/>
        </w:rPr>
        <w:t>При отсутствии заявления о расторжении договора от одной из Сторон  за один месяц</w:t>
      </w:r>
      <w:proofErr w:type="gramEnd"/>
      <w:r>
        <w:rPr>
          <w:sz w:val="20"/>
          <w:szCs w:val="20"/>
        </w:rPr>
        <w:t xml:space="preserve"> до окончания срока его  действия настоящий Договор считается продленным на  тех  же  условиях  и  на  тот  же  срок.</w:t>
      </w:r>
    </w:p>
    <w:p w:rsidR="00F421C2" w:rsidRDefault="00F421C2" w:rsidP="00F421C2">
      <w:pPr>
        <w:jc w:val="both"/>
        <w:rPr>
          <w:sz w:val="20"/>
          <w:szCs w:val="20"/>
        </w:rPr>
      </w:pPr>
    </w:p>
    <w:p w:rsidR="00F421C2" w:rsidRDefault="00F421C2" w:rsidP="00F421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 изменения и расторжения Договора.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7.1. Изменение и расторжение настоящего Договора осуществляется в порядке, предусмотренном действующим законодательством РФ.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в случаях: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прекращения права собственности на помещение.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- расторжения договора с Управляющей  компанией по инициативе общего собрания Собственников помещений многоквартирного дома, при условии уведомления о принятом решении не позднее, чем за шестьдесят дней до даты расторжения и направления в адрес Управляющей компании  соответствующего уведомления с приложенными решениями Собственников, регистрационной формой и  протоколом общего собрания Собственников;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- ликвидации Управляющей компании;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- если  стоимость  работ  и  услуг,  выполненных  на  многоквартирном  доме  по  строкам  «содержание»  и  «текущий  ремонт»  превышают  общую  собираемость  по  многоквартирному  дому  за  период    шесть  месяцев;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- по другим причинам, определенным действующим законодательством РФ.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7.3. Возникновение права собственности на помещение многоквартирного дома не является основанием для изменения условий настоящего договора, при этом новый Собственник помещения в  течение  30 (тридцати)  дней  с  момента  государственной  регистрации  перехода  права  собственности  обязан заключить с Управляющей компанией  договор управления путём присоединения к предложенному договору в целом.</w:t>
      </w:r>
    </w:p>
    <w:p w:rsidR="00F421C2" w:rsidRDefault="00F421C2" w:rsidP="00F421C2">
      <w:pPr>
        <w:jc w:val="both"/>
        <w:rPr>
          <w:sz w:val="20"/>
          <w:szCs w:val="20"/>
        </w:rPr>
      </w:pPr>
    </w:p>
    <w:p w:rsidR="00F421C2" w:rsidRDefault="00F421C2" w:rsidP="00F421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Разрешение споров.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8.1. Все споры и разногласия, которые могут возникнуть по настоящему Договору, Соб</w:t>
      </w:r>
      <w:r>
        <w:rPr>
          <w:sz w:val="20"/>
          <w:szCs w:val="20"/>
        </w:rPr>
        <w:softHyphen/>
        <w:t>ственник и Управляющая  компания  будут стремиться разрешить путем переговоров на общем собрании Собственников помещений либо с их уполномоченным представителем (уполномоченными представителями).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8.2. В случае невозможности разрешения спора по соглашению сторон спор рассматривается в  порядке,  предусмотренном     действующим законодательством РФ.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8.3. Все претензии по выполнению условий настоящего Договора должны предъявляться сторонами в письменной форме. К претензии должны быть приложены документы, являющиеся основанием и доказательством  выдвигаемых требований (протоколы осмотра, акты, платежные документы и т.д.), составленные с участием представителей сторон и/или государственных контролирующих  органов. Срок ответа на выставленную претензию не должен превышать двадцать рабочих дней. Соблюдение сторонами настоящего  Договора  претензионного порядка  обязательно.</w:t>
      </w:r>
    </w:p>
    <w:p w:rsidR="00F421C2" w:rsidRDefault="00F421C2" w:rsidP="00F421C2">
      <w:pPr>
        <w:jc w:val="both"/>
        <w:rPr>
          <w:b/>
          <w:sz w:val="20"/>
          <w:szCs w:val="20"/>
        </w:rPr>
      </w:pPr>
    </w:p>
    <w:p w:rsidR="00F421C2" w:rsidRDefault="00F421C2" w:rsidP="00F421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Особые  условия.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9.1. Собственник и Управляющая компания формируют все необходимые условия и не препятствуют друг другу при исполнении взятых на себя обязательств по настоящему Договору.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9.2. </w:t>
      </w:r>
      <w:proofErr w:type="gramStart"/>
      <w:r>
        <w:rPr>
          <w:sz w:val="20"/>
          <w:szCs w:val="20"/>
        </w:rPr>
        <w:t xml:space="preserve">При  установке  в    многоквартирном  доме  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 xml:space="preserve">  приборов  учета за счет собственных или привлеченных денежных средств  Управляющей  компании  затраты,  понесенные  Управляющей  компанией  на  установку  и  обслуживание указанного</w:t>
      </w:r>
      <w:r w:rsidR="006C545F">
        <w:rPr>
          <w:sz w:val="20"/>
          <w:szCs w:val="20"/>
        </w:rPr>
        <w:t xml:space="preserve"> </w:t>
      </w:r>
      <w:r>
        <w:rPr>
          <w:sz w:val="20"/>
          <w:szCs w:val="20"/>
        </w:rPr>
        <w:t>в настоящем пункте оборудования, компенсируются Собственниками данного  многоквартирного дома пропорционально общей площади принадлежащего Собственнику жилого (нежилого)  помещения.</w:t>
      </w:r>
      <w:proofErr w:type="gramEnd"/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9.3. В 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 если  в  жилом (нежилом)  помещении  установлены  индивидуальные  приборы  учета  потребления  той  или  иной  услуги,  начисление   платы  за  данные  услуги  осуществляется  на  основании  данных  индивидуальных  </w:t>
      </w:r>
      <w:r>
        <w:rPr>
          <w:sz w:val="20"/>
          <w:szCs w:val="20"/>
        </w:rPr>
        <w:lastRenderedPageBreak/>
        <w:t>приборов  учета;  в  случае, если  данные  приборы  отсутствуют,  начисления  производятся  по  нормативу  потребления,  установленному в соответствии с действующим законодательством РФ.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9.4. Ежегодно   Управляющая  компания  производит  сверку   потребления  определенного  вида коммунальных   услуг  по  нормативу и по  показателям фактического потребления. В  случае  выявления  разницы  между нормативами  потребления  и  фактическим  потреблением  коммунальных  услуг,  исходя  из  показаний  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 xml:space="preserve">  приборов  учета,  наступают  следующие  правовые  последствия:</w:t>
      </w:r>
    </w:p>
    <w:p w:rsidR="00F421C2" w:rsidRDefault="00F421C2" w:rsidP="00F421C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 если  в  соответствии  с  показаниями  приборов  учета потребление коммунальных   услуг  меньше,  чем  потребление  тех  же  услуг  по  нормативу  потребления,  то   разница,  выраженная  в  денежном  эквиваленте (сумме)  аккумулируется  Управляющей  компанией  на  едином  счете  дома  по  строке «текущий  ремонт»,  если иное  решение  не  принято  общим  собранием  Собственников  многоквартирного  дома  в  срок  до  31  марта  года,  следующего  за  отчетным.</w:t>
      </w:r>
      <w:proofErr w:type="gramEnd"/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- если  в  соответствии  с  показаниями  приборов  учета  потребление  коммунальных   услуг  больше,  чем потребление тех же услуг   по  нормативу  потребления,  то  Управляющая  компания  производит  доначисление  разницы,  выраженной  в  денежном  эквиваленте  (сумме)   на  лицевых  счетах  Собственников  данного  многоквартирного  дома.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9.5. Расчет  начисления  платы  за  тепловую  энергию   производится  в соответствии с пунктом 3.3. настоящего Договора и на основании  усредненного  размера  годового потребления  тепловой  энергии  равной 1/12. Фактически  выставляемый  объем  потребляемой  тепловой  энергии    распределяется  равными  частями  в  течение  всего  календарного  года  независимо  от  времени  года.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9.6. В  соответствии  с  п.9 ст.161 ЖК  РФ Управляющая  компания является единственной организацией, с которой Собственник заключил договор управления домом.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9.7. Все работы и  услуги,  в  т.ч. работы  по  содержанию  и  текущему  ремонту  общего  имущества, предусмотренные  Договором,  производятся  Управляющей  компанией  в  рамках  собранных  с  Собственников  многоквартирного  дома  денежных  средств, а также от иных доходов, полученных от использования общего имущества многоквартирного дома.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9.8.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421C2" w:rsidRDefault="00F421C2" w:rsidP="00F421C2">
      <w:pPr>
        <w:jc w:val="both"/>
        <w:rPr>
          <w:sz w:val="20"/>
          <w:szCs w:val="20"/>
        </w:rPr>
      </w:pPr>
      <w:r>
        <w:rPr>
          <w:sz w:val="20"/>
          <w:szCs w:val="20"/>
        </w:rPr>
        <w:t>9.9. К настоящему Договору прилагаются и являются его неотъемлемой частью следующие приложения:</w:t>
      </w:r>
    </w:p>
    <w:p w:rsidR="00F421C2" w:rsidRDefault="00F421C2" w:rsidP="00F421C2">
      <w:pPr>
        <w:jc w:val="both"/>
        <w:rPr>
          <w:sz w:val="20"/>
          <w:szCs w:val="20"/>
        </w:rPr>
      </w:pPr>
    </w:p>
    <w:p w:rsidR="00F421C2" w:rsidRPr="00EF71D7" w:rsidRDefault="00F421C2" w:rsidP="00F421C2">
      <w:pPr>
        <w:jc w:val="both"/>
        <w:rPr>
          <w:sz w:val="20"/>
          <w:szCs w:val="20"/>
        </w:rPr>
      </w:pPr>
      <w:r w:rsidRPr="00EF71D7">
        <w:rPr>
          <w:sz w:val="20"/>
          <w:szCs w:val="20"/>
        </w:rPr>
        <w:t>Приложение №1. Перечень  услуг  и  работ  по  содержанию  общего  имущества  многоквартирного  дома.</w:t>
      </w:r>
    </w:p>
    <w:p w:rsidR="00F421C2" w:rsidRPr="00EF71D7" w:rsidRDefault="00F421C2" w:rsidP="00F421C2">
      <w:pPr>
        <w:jc w:val="both"/>
        <w:rPr>
          <w:sz w:val="20"/>
          <w:szCs w:val="20"/>
        </w:rPr>
      </w:pPr>
      <w:r w:rsidRPr="00EF71D7">
        <w:rPr>
          <w:sz w:val="20"/>
          <w:szCs w:val="20"/>
        </w:rPr>
        <w:t>Приложение №2. Перечень  работ  по  текущему  ремонту  общего  имущества  многоквартирного  дома.</w:t>
      </w:r>
    </w:p>
    <w:p w:rsidR="00F421C2" w:rsidRPr="00EF71D7" w:rsidRDefault="00F421C2" w:rsidP="00F421C2">
      <w:pPr>
        <w:jc w:val="both"/>
        <w:rPr>
          <w:sz w:val="20"/>
          <w:szCs w:val="20"/>
        </w:rPr>
      </w:pPr>
      <w:r w:rsidRPr="00EF71D7">
        <w:rPr>
          <w:sz w:val="20"/>
          <w:szCs w:val="20"/>
        </w:rPr>
        <w:t>Приложение №3. Размер  платы  за  содержание  и  текущий  ремонт  общего  имущества  многоквартирного  дома.</w:t>
      </w:r>
    </w:p>
    <w:p w:rsidR="00F421C2" w:rsidRPr="00EF71D7" w:rsidRDefault="00F421C2" w:rsidP="00F421C2">
      <w:pPr>
        <w:rPr>
          <w:sz w:val="20"/>
          <w:szCs w:val="20"/>
        </w:rPr>
      </w:pPr>
      <w:r w:rsidRPr="00EF71D7">
        <w:rPr>
          <w:sz w:val="20"/>
          <w:szCs w:val="20"/>
        </w:rPr>
        <w:t>Приложение №4. Состав  общего  имущества  многоквартирного  дома  и  границы  раздела  балансовой  и  эксплуатационной   ответственности  между  Собственником    помещения  и  Управляющей  компанией.</w:t>
      </w:r>
    </w:p>
    <w:p w:rsidR="00F421C2" w:rsidRDefault="00F421C2" w:rsidP="00F421C2">
      <w:pPr>
        <w:pStyle w:val="1"/>
        <w:jc w:val="left"/>
        <w:rPr>
          <w:sz w:val="20"/>
        </w:rPr>
      </w:pPr>
      <w:r>
        <w:rPr>
          <w:sz w:val="20"/>
        </w:rPr>
        <w:t xml:space="preserve">Приложение № 5. </w:t>
      </w:r>
      <w:r w:rsidRPr="00966EE5">
        <w:rPr>
          <w:sz w:val="20"/>
        </w:rPr>
        <w:t>Перечень и качество коммунальных услуг</w:t>
      </w:r>
      <w:r>
        <w:rPr>
          <w:sz w:val="20"/>
        </w:rPr>
        <w:t>.</w:t>
      </w:r>
    </w:p>
    <w:p w:rsidR="00F421C2" w:rsidRPr="00C26FCB" w:rsidRDefault="00F421C2" w:rsidP="00F421C2">
      <w:pPr>
        <w:rPr>
          <w:b/>
          <w:bCs/>
          <w:sz w:val="20"/>
          <w:szCs w:val="20"/>
        </w:rPr>
      </w:pPr>
      <w:r w:rsidRPr="00EF71D7">
        <w:rPr>
          <w:sz w:val="20"/>
          <w:szCs w:val="20"/>
        </w:rPr>
        <w:t xml:space="preserve">Приложение № 6 Схема разграничения ответственности управляющей организации и Собственника </w:t>
      </w:r>
      <w:r w:rsidRPr="00EF71D7">
        <w:rPr>
          <w:sz w:val="20"/>
          <w:szCs w:val="20"/>
        </w:rPr>
        <w:br/>
      </w:r>
    </w:p>
    <w:p w:rsidR="00F421C2" w:rsidRDefault="00F421C2" w:rsidP="00F421C2">
      <w:pPr>
        <w:jc w:val="both"/>
        <w:rPr>
          <w:b/>
          <w:sz w:val="20"/>
          <w:szCs w:val="20"/>
        </w:rPr>
      </w:pPr>
    </w:p>
    <w:p w:rsidR="00F421C2" w:rsidRDefault="00F421C2" w:rsidP="00F421C2">
      <w:pPr>
        <w:tabs>
          <w:tab w:val="left" w:pos="10740"/>
        </w:tabs>
        <w:jc w:val="both"/>
        <w:rPr>
          <w:b/>
          <w:sz w:val="20"/>
          <w:szCs w:val="20"/>
        </w:rPr>
      </w:pPr>
    </w:p>
    <w:p w:rsidR="00F421C2" w:rsidRDefault="00F421C2" w:rsidP="00F421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 Адреса и банковские реквизиты сторон</w:t>
      </w:r>
    </w:p>
    <w:p w:rsidR="00F421C2" w:rsidRDefault="00F421C2" w:rsidP="00F421C2">
      <w:pPr>
        <w:jc w:val="both"/>
        <w:rPr>
          <w:sz w:val="20"/>
          <w:szCs w:val="20"/>
        </w:rPr>
      </w:pPr>
    </w:p>
    <w:tbl>
      <w:tblPr>
        <w:tblW w:w="0" w:type="auto"/>
        <w:tblInd w:w="443" w:type="dxa"/>
        <w:tblLayout w:type="fixed"/>
        <w:tblLook w:val="0000"/>
      </w:tblPr>
      <w:tblGrid>
        <w:gridCol w:w="4343"/>
        <w:gridCol w:w="5607"/>
      </w:tblGrid>
      <w:tr w:rsidR="00F421C2" w:rsidTr="00F421C2">
        <w:trPr>
          <w:trHeight w:val="531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C2" w:rsidRDefault="00F421C2" w:rsidP="00F421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10.1. «Управляющая компания»: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C2" w:rsidRDefault="00F421C2" w:rsidP="00F421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10.2. «Собственник»:</w:t>
            </w:r>
          </w:p>
        </w:tc>
      </w:tr>
      <w:tr w:rsidR="00F421C2" w:rsidTr="00F421C2">
        <w:trPr>
          <w:trHeight w:val="3528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C2" w:rsidRDefault="00F421C2" w:rsidP="00F421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«Перспектива»</w:t>
            </w:r>
          </w:p>
          <w:p w:rsidR="00F421C2" w:rsidRDefault="00F421C2" w:rsidP="00F4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3808152835 КПП 384901001</w:t>
            </w:r>
          </w:p>
          <w:p w:rsidR="00F421C2" w:rsidRDefault="00F421C2" w:rsidP="00F4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1073808016292</w:t>
            </w:r>
          </w:p>
          <w:p w:rsidR="00F421C2" w:rsidRDefault="00F421C2" w:rsidP="00F421C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 40702810718350107814 в Байкальском банке Сбербанка РФ г. Иркутск</w:t>
            </w:r>
          </w:p>
          <w:p w:rsidR="00F421C2" w:rsidRDefault="00F421C2" w:rsidP="00F4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30101810900000000607</w:t>
            </w:r>
          </w:p>
          <w:p w:rsidR="00F421C2" w:rsidRDefault="00F421C2" w:rsidP="00F4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042520607</w:t>
            </w:r>
          </w:p>
          <w:p w:rsidR="00F421C2" w:rsidRDefault="00F421C2" w:rsidP="00F4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юридический: 664019,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ркутск, ул.Баррикад, 60 С</w:t>
            </w:r>
          </w:p>
          <w:p w:rsidR="00F421C2" w:rsidRDefault="00F421C2" w:rsidP="00F4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почтовый: 664056,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 xml:space="preserve">ркутск, </w:t>
            </w:r>
            <w:proofErr w:type="spellStart"/>
            <w:r>
              <w:rPr>
                <w:sz w:val="20"/>
                <w:szCs w:val="20"/>
              </w:rPr>
              <w:t>м-н</w:t>
            </w:r>
            <w:proofErr w:type="spellEnd"/>
            <w:r>
              <w:rPr>
                <w:sz w:val="20"/>
                <w:szCs w:val="20"/>
              </w:rPr>
              <w:t xml:space="preserve"> Ершовский,140</w:t>
            </w:r>
          </w:p>
          <w:p w:rsidR="00F421C2" w:rsidRDefault="00F421C2" w:rsidP="00F4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 w:rsidRPr="00B6588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(8-395) 520-720</w:t>
            </w:r>
          </w:p>
          <w:p w:rsidR="00F421C2" w:rsidRPr="007B6A9E" w:rsidRDefault="00F421C2" w:rsidP="00F421C2">
            <w:pPr>
              <w:rPr>
                <w:sz w:val="20"/>
                <w:szCs w:val="20"/>
              </w:rPr>
            </w:pPr>
          </w:p>
          <w:p w:rsidR="00F421C2" w:rsidRDefault="00F421C2" w:rsidP="00F421C2">
            <w:pPr>
              <w:rPr>
                <w:sz w:val="20"/>
                <w:szCs w:val="20"/>
              </w:rPr>
            </w:pPr>
          </w:p>
          <w:p w:rsidR="00F421C2" w:rsidRDefault="00F421C2" w:rsidP="00F421C2">
            <w:pPr>
              <w:rPr>
                <w:sz w:val="20"/>
                <w:szCs w:val="20"/>
              </w:rPr>
            </w:pPr>
          </w:p>
          <w:p w:rsidR="00F421C2" w:rsidRDefault="00F421C2" w:rsidP="00F421C2">
            <w:pPr>
              <w:rPr>
                <w:sz w:val="20"/>
                <w:szCs w:val="20"/>
              </w:rPr>
            </w:pPr>
          </w:p>
          <w:p w:rsidR="00F421C2" w:rsidRDefault="00F421C2" w:rsidP="00F421C2">
            <w:pPr>
              <w:rPr>
                <w:sz w:val="20"/>
                <w:szCs w:val="20"/>
              </w:rPr>
            </w:pPr>
          </w:p>
          <w:p w:rsidR="00F421C2" w:rsidRDefault="00F421C2" w:rsidP="00F4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F421C2" w:rsidRDefault="00F421C2" w:rsidP="00F421C2">
            <w:pPr>
              <w:rPr>
                <w:sz w:val="20"/>
                <w:szCs w:val="20"/>
              </w:rPr>
            </w:pPr>
          </w:p>
          <w:p w:rsidR="00F421C2" w:rsidRDefault="00F421C2" w:rsidP="00F4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______________________И.Б. Степанов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422"/>
            </w:tblGrid>
            <w:tr w:rsidR="00F421C2" w:rsidTr="00F421C2">
              <w:tc>
                <w:tcPr>
                  <w:tcW w:w="10422" w:type="dxa"/>
                  <w:shd w:val="clear" w:color="auto" w:fill="auto"/>
                </w:tcPr>
                <w:p w:rsidR="00F421C2" w:rsidRDefault="00F421C2" w:rsidP="00F421C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F421C2" w:rsidRDefault="00F421C2" w:rsidP="00F421C2">
            <w:pPr>
              <w:jc w:val="both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C2" w:rsidRDefault="00F421C2" w:rsidP="00F421C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 ______№________________________________</w:t>
            </w:r>
          </w:p>
          <w:p w:rsidR="00F421C2" w:rsidRDefault="00F421C2" w:rsidP="00F42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________________________________________________</w:t>
            </w:r>
          </w:p>
          <w:p w:rsidR="00F421C2" w:rsidRDefault="00F421C2" w:rsidP="00F4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F421C2" w:rsidRDefault="00F421C2" w:rsidP="00F4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«____»__________________20____ года</w:t>
            </w:r>
          </w:p>
          <w:p w:rsidR="00F421C2" w:rsidRDefault="00F421C2" w:rsidP="00F4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 праве собственности на жилое помещение (договор долевого участия): _____________________________________________________</w:t>
            </w:r>
          </w:p>
          <w:p w:rsidR="00F421C2" w:rsidRDefault="00F421C2" w:rsidP="00F4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F421C2" w:rsidRDefault="00F421C2" w:rsidP="00F4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_________№_________________________________________</w:t>
            </w:r>
          </w:p>
          <w:p w:rsidR="00F421C2" w:rsidRDefault="00F421C2" w:rsidP="00F4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«___»______________________ года</w:t>
            </w:r>
          </w:p>
          <w:p w:rsidR="00F421C2" w:rsidRDefault="00F421C2" w:rsidP="00F421C2">
            <w:pPr>
              <w:jc w:val="both"/>
              <w:rPr>
                <w:sz w:val="20"/>
                <w:szCs w:val="20"/>
              </w:rPr>
            </w:pPr>
          </w:p>
          <w:p w:rsidR="00F421C2" w:rsidRDefault="00F421C2" w:rsidP="00F421C2">
            <w:pPr>
              <w:jc w:val="both"/>
              <w:rPr>
                <w:sz w:val="20"/>
                <w:szCs w:val="20"/>
              </w:rPr>
            </w:pPr>
          </w:p>
          <w:p w:rsidR="00F421C2" w:rsidRDefault="00F421C2" w:rsidP="00F421C2">
            <w:pPr>
              <w:jc w:val="both"/>
              <w:rPr>
                <w:sz w:val="20"/>
                <w:szCs w:val="20"/>
              </w:rPr>
            </w:pPr>
          </w:p>
          <w:p w:rsidR="00F421C2" w:rsidRDefault="00F421C2" w:rsidP="00F421C2">
            <w:pPr>
              <w:jc w:val="both"/>
              <w:rPr>
                <w:sz w:val="20"/>
                <w:szCs w:val="20"/>
              </w:rPr>
            </w:pPr>
          </w:p>
          <w:p w:rsidR="00F421C2" w:rsidRDefault="00F421C2" w:rsidP="00F421C2">
            <w:pPr>
              <w:jc w:val="both"/>
              <w:rPr>
                <w:sz w:val="20"/>
                <w:szCs w:val="20"/>
              </w:rPr>
            </w:pPr>
          </w:p>
          <w:p w:rsidR="00F421C2" w:rsidRDefault="00F421C2" w:rsidP="00F421C2">
            <w:pPr>
              <w:jc w:val="both"/>
              <w:rPr>
                <w:sz w:val="20"/>
                <w:szCs w:val="20"/>
              </w:rPr>
            </w:pPr>
          </w:p>
          <w:p w:rsidR="00F421C2" w:rsidRDefault="00F421C2" w:rsidP="00F421C2">
            <w:pPr>
              <w:jc w:val="both"/>
              <w:rPr>
                <w:sz w:val="20"/>
                <w:szCs w:val="20"/>
              </w:rPr>
            </w:pPr>
          </w:p>
          <w:p w:rsidR="00F421C2" w:rsidRDefault="00F421C2" w:rsidP="00F421C2">
            <w:pPr>
              <w:jc w:val="both"/>
              <w:rPr>
                <w:sz w:val="20"/>
                <w:szCs w:val="20"/>
              </w:rPr>
            </w:pPr>
          </w:p>
          <w:p w:rsidR="00F421C2" w:rsidRDefault="00F421C2" w:rsidP="00F42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Подпись: _____________________</w:t>
            </w:r>
          </w:p>
          <w:p w:rsidR="00F421C2" w:rsidRDefault="00F421C2" w:rsidP="00F421C2">
            <w:pPr>
              <w:jc w:val="both"/>
              <w:rPr>
                <w:sz w:val="20"/>
                <w:szCs w:val="20"/>
              </w:rPr>
            </w:pPr>
          </w:p>
        </w:tc>
      </w:tr>
    </w:tbl>
    <w:p w:rsidR="00F421C2" w:rsidRDefault="00F421C2" w:rsidP="00F421C2">
      <w:pPr>
        <w:pageBreakBefore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F421C2" w:rsidRDefault="00F421C2" w:rsidP="00F421C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</w:t>
      </w:r>
      <w:r w:rsidR="00EB2A5A">
        <w:rPr>
          <w:b/>
          <w:sz w:val="20"/>
          <w:szCs w:val="20"/>
        </w:rPr>
        <w:t xml:space="preserve"> </w:t>
      </w:r>
      <w:r w:rsidR="00EB2A5A" w:rsidRPr="004B2BF7">
        <w:rPr>
          <w:b/>
          <w:sz w:val="20"/>
          <w:szCs w:val="20"/>
        </w:rPr>
        <w:t>управления многоквартирным домом</w:t>
      </w:r>
      <w:r w:rsidR="00EB2A5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№ ___ </w:t>
      </w:r>
    </w:p>
    <w:p w:rsidR="00F421C2" w:rsidRDefault="00F421C2" w:rsidP="00F421C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«_____»_____________ 20</w:t>
      </w:r>
      <w:r w:rsidR="006C545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____ года</w:t>
      </w:r>
    </w:p>
    <w:p w:rsidR="00F421C2" w:rsidRDefault="00F421C2" w:rsidP="00F421C2">
      <w:pPr>
        <w:jc w:val="right"/>
        <w:rPr>
          <w:b/>
          <w:sz w:val="20"/>
          <w:szCs w:val="20"/>
        </w:rPr>
      </w:pPr>
    </w:p>
    <w:p w:rsidR="00EB2A5A" w:rsidRDefault="00EB2A5A" w:rsidP="00F421C2">
      <w:pPr>
        <w:jc w:val="center"/>
        <w:rPr>
          <w:b/>
          <w:sz w:val="20"/>
          <w:szCs w:val="20"/>
        </w:rPr>
      </w:pPr>
    </w:p>
    <w:p w:rsidR="00EB2A5A" w:rsidRDefault="00EB2A5A" w:rsidP="00F421C2">
      <w:pPr>
        <w:jc w:val="center"/>
        <w:rPr>
          <w:b/>
          <w:sz w:val="20"/>
          <w:szCs w:val="20"/>
        </w:rPr>
      </w:pPr>
    </w:p>
    <w:p w:rsidR="00EB2A5A" w:rsidRDefault="00EB2A5A" w:rsidP="00F421C2">
      <w:pPr>
        <w:jc w:val="center"/>
        <w:rPr>
          <w:b/>
          <w:sz w:val="20"/>
          <w:szCs w:val="20"/>
        </w:rPr>
      </w:pPr>
    </w:p>
    <w:p w:rsidR="00EB2A5A" w:rsidRDefault="00EB2A5A" w:rsidP="00EB2A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ПЕРЕЧЕНЬ УСЛУГ И РАБОТ, НЕОБХОДИМЫХ ДЛЯ ОБЕСПЕЧЕНИЯ НАДЛЕЖАЩЕГО</w:t>
      </w:r>
      <w:r w:rsidRPr="00863BA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СОДЕРЖАНИЯ ОБЩЕГО ИМУЩЕСТВА В МНОГОКВАРТИРНОМ ДОМЕ</w:t>
      </w:r>
    </w:p>
    <w:p w:rsidR="00EB2A5A" w:rsidRDefault="00EB2A5A" w:rsidP="00EB2A5A">
      <w:pPr>
        <w:pStyle w:val="ConsPlusNormal"/>
        <w:jc w:val="center"/>
      </w:pPr>
    </w:p>
    <w:p w:rsidR="00EB2A5A" w:rsidRPr="00863BA3" w:rsidRDefault="00EB2A5A" w:rsidP="00EB2A5A">
      <w:pPr>
        <w:pStyle w:val="ConsPlusNormal"/>
        <w:jc w:val="center"/>
        <w:outlineLvl w:val="1"/>
        <w:rPr>
          <w:i/>
        </w:rPr>
      </w:pPr>
      <w:r w:rsidRPr="00863BA3">
        <w:rPr>
          <w:i/>
        </w:rPr>
        <w:t xml:space="preserve">I. </w:t>
      </w:r>
      <w:proofErr w:type="gramStart"/>
      <w:r w:rsidRPr="00863BA3">
        <w:rPr>
          <w:i/>
        </w:rPr>
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  <w:proofErr w:type="gramEnd"/>
    </w:p>
    <w:p w:rsidR="00EB2A5A" w:rsidRDefault="00EB2A5A" w:rsidP="00EB2A5A">
      <w:pPr>
        <w:pStyle w:val="ConsPlusNormal"/>
        <w:ind w:firstLine="540"/>
        <w:jc w:val="both"/>
      </w:pP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1. Работы, выполняемые в отношении всех видов фундаментов:</w:t>
      </w:r>
    </w:p>
    <w:p w:rsidR="00EB2A5A" w:rsidRPr="00EB2A5A" w:rsidRDefault="00EB2A5A" w:rsidP="00EB2A5A">
      <w:pPr>
        <w:pStyle w:val="a7"/>
        <w:numPr>
          <w:ilvl w:val="0"/>
          <w:numId w:val="5"/>
        </w:num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проверка соответствия параметров вертикальной планировки территории вок</w:t>
      </w:r>
      <w:r>
        <w:rPr>
          <w:rFonts w:cs="Times New Roman"/>
          <w:sz w:val="20"/>
          <w:szCs w:val="20"/>
        </w:rPr>
        <w:t>руг здания проектным параметрам</w:t>
      </w:r>
      <w:r w:rsidRPr="00EB2A5A">
        <w:rPr>
          <w:rFonts w:cs="Times New Roman"/>
          <w:sz w:val="20"/>
          <w:szCs w:val="20"/>
        </w:rPr>
        <w:t>;</w:t>
      </w:r>
    </w:p>
    <w:p w:rsidR="00EB2A5A" w:rsidRPr="00EB2A5A" w:rsidRDefault="00EB2A5A" w:rsidP="00EB2A5A">
      <w:pPr>
        <w:pStyle w:val="a7"/>
        <w:numPr>
          <w:ilvl w:val="0"/>
          <w:numId w:val="5"/>
        </w:num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проверка технического состояния видимых частей конструкций с выявлением:</w:t>
      </w:r>
    </w:p>
    <w:p w:rsidR="00EB2A5A" w:rsidRPr="00EB2A5A" w:rsidRDefault="00EB2A5A" w:rsidP="00EB2A5A">
      <w:pPr>
        <w:pStyle w:val="a7"/>
        <w:numPr>
          <w:ilvl w:val="0"/>
          <w:numId w:val="5"/>
        </w:num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признаков неравномерных осадок фундаментов всех типов;</w:t>
      </w:r>
    </w:p>
    <w:p w:rsidR="00EB2A5A" w:rsidRPr="00EB2A5A" w:rsidRDefault="00EB2A5A" w:rsidP="00EB2A5A">
      <w:pPr>
        <w:pStyle w:val="a7"/>
        <w:numPr>
          <w:ilvl w:val="0"/>
          <w:numId w:val="5"/>
        </w:num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EB2A5A" w:rsidRPr="00EB2A5A" w:rsidRDefault="00EB2A5A" w:rsidP="00EB2A5A">
      <w:pPr>
        <w:pStyle w:val="a7"/>
        <w:numPr>
          <w:ilvl w:val="0"/>
          <w:numId w:val="5"/>
        </w:num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EB2A5A" w:rsidRPr="00EB2A5A" w:rsidRDefault="00EB2A5A" w:rsidP="00EB2A5A">
      <w:pPr>
        <w:pStyle w:val="a7"/>
        <w:numPr>
          <w:ilvl w:val="0"/>
          <w:numId w:val="5"/>
        </w:num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проверка состояния гидроизоляции фундаментов</w:t>
      </w:r>
      <w:r>
        <w:rPr>
          <w:rFonts w:cs="Times New Roman"/>
          <w:sz w:val="20"/>
          <w:szCs w:val="20"/>
        </w:rPr>
        <w:t xml:space="preserve"> и систем водоотвода фундамента</w:t>
      </w:r>
      <w:r w:rsidRPr="00EB2A5A">
        <w:rPr>
          <w:rFonts w:cs="Times New Roman"/>
          <w:sz w:val="20"/>
          <w:szCs w:val="20"/>
        </w:rPr>
        <w:t>;</w:t>
      </w:r>
    </w:p>
    <w:p w:rsidR="00EB2A5A" w:rsidRPr="00EB2A5A" w:rsidRDefault="00EB2A5A" w:rsidP="00EB2A5A">
      <w:pPr>
        <w:pStyle w:val="a7"/>
        <w:numPr>
          <w:ilvl w:val="0"/>
          <w:numId w:val="5"/>
        </w:num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2. Работы, выполняемые в зданиях с подвалами:</w:t>
      </w:r>
    </w:p>
    <w:p w:rsidR="00EB2A5A" w:rsidRPr="001C14DB" w:rsidRDefault="00EB2A5A" w:rsidP="001C14DB">
      <w:pPr>
        <w:pStyle w:val="a7"/>
        <w:numPr>
          <w:ilvl w:val="0"/>
          <w:numId w:val="6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температурно-влажностного режима подвальных помещений;</w:t>
      </w:r>
    </w:p>
    <w:p w:rsidR="00EB2A5A" w:rsidRPr="001C14DB" w:rsidRDefault="00EB2A5A" w:rsidP="001C14DB">
      <w:pPr>
        <w:pStyle w:val="a7"/>
        <w:numPr>
          <w:ilvl w:val="0"/>
          <w:numId w:val="6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4DB" w:rsidRDefault="00EB2A5A" w:rsidP="00EB2A5A">
      <w:pPr>
        <w:pStyle w:val="a7"/>
        <w:numPr>
          <w:ilvl w:val="0"/>
          <w:numId w:val="6"/>
        </w:numPr>
        <w:rPr>
          <w:rFonts w:cs="Times New Roman"/>
          <w:sz w:val="20"/>
          <w:szCs w:val="20"/>
        </w:rPr>
      </w:pPr>
      <w:proofErr w:type="gramStart"/>
      <w:r w:rsidRPr="001C14DB">
        <w:rPr>
          <w:rFonts w:cs="Times New Roman"/>
          <w:sz w:val="20"/>
          <w:szCs w:val="20"/>
        </w:rPr>
        <w:t>контроль за</w:t>
      </w:r>
      <w:proofErr w:type="gramEnd"/>
      <w:r w:rsidRPr="001C14DB">
        <w:rPr>
          <w:rFonts w:cs="Times New Roman"/>
          <w:sz w:val="20"/>
          <w:szCs w:val="20"/>
        </w:rPr>
        <w:t xml:space="preserve"> состоянием дверей подвалов и технических подполий, запорных устройств на них. </w:t>
      </w:r>
    </w:p>
    <w:p w:rsidR="00EB2A5A" w:rsidRPr="001C14DB" w:rsidRDefault="00EB2A5A" w:rsidP="001C14DB">
      <w:p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3. Работы, выполняемые для надлежащего содержания стен многоквартирных домов:</w:t>
      </w:r>
    </w:p>
    <w:p w:rsidR="00EB2A5A" w:rsidRPr="001C14DB" w:rsidRDefault="00EB2A5A" w:rsidP="001C14DB">
      <w:pPr>
        <w:pStyle w:val="a7"/>
        <w:numPr>
          <w:ilvl w:val="0"/>
          <w:numId w:val="7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B2A5A" w:rsidRPr="001C14DB" w:rsidRDefault="00EB2A5A" w:rsidP="001C14DB">
      <w:pPr>
        <w:pStyle w:val="a7"/>
        <w:numPr>
          <w:ilvl w:val="0"/>
          <w:numId w:val="7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B2A5A" w:rsidRPr="001C14DB" w:rsidRDefault="00EB2A5A" w:rsidP="001C14DB">
      <w:pPr>
        <w:pStyle w:val="a7"/>
        <w:numPr>
          <w:ilvl w:val="0"/>
          <w:numId w:val="7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EB2A5A" w:rsidRPr="001C14DB" w:rsidRDefault="00EB2A5A" w:rsidP="001C14DB">
      <w:pPr>
        <w:pStyle w:val="a7"/>
        <w:numPr>
          <w:ilvl w:val="0"/>
          <w:numId w:val="7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</w:t>
      </w:r>
      <w:r w:rsidR="001C14DB">
        <w:rPr>
          <w:rFonts w:cs="Times New Roman"/>
          <w:sz w:val="20"/>
          <w:szCs w:val="20"/>
        </w:rPr>
        <w:t>ием обшивки или штукатурки стен.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4. Работы, выполняемые в целях надлежащего содержания перекрытий и покрытий многоквартирных домов:</w:t>
      </w:r>
    </w:p>
    <w:p w:rsidR="00EB2A5A" w:rsidRPr="001C14DB" w:rsidRDefault="00EB2A5A" w:rsidP="001C14DB">
      <w:pPr>
        <w:pStyle w:val="a7"/>
        <w:numPr>
          <w:ilvl w:val="0"/>
          <w:numId w:val="8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EB2A5A" w:rsidRPr="001C14DB" w:rsidRDefault="00EB2A5A" w:rsidP="001C14DB">
      <w:pPr>
        <w:pStyle w:val="a7"/>
        <w:numPr>
          <w:ilvl w:val="0"/>
          <w:numId w:val="8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B2A5A" w:rsidRPr="001C14DB" w:rsidRDefault="00EB2A5A" w:rsidP="001C14DB">
      <w:pPr>
        <w:pStyle w:val="a7"/>
        <w:numPr>
          <w:ilvl w:val="0"/>
          <w:numId w:val="8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1C14DB">
        <w:rPr>
          <w:rFonts w:cs="Times New Roman"/>
          <w:sz w:val="20"/>
          <w:szCs w:val="20"/>
        </w:rPr>
        <w:t>опирания</w:t>
      </w:r>
      <w:proofErr w:type="spellEnd"/>
      <w:r w:rsidRPr="001C14DB">
        <w:rPr>
          <w:rFonts w:cs="Times New Roman"/>
          <w:sz w:val="20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EB2A5A" w:rsidRPr="001C14DB" w:rsidRDefault="00EB2A5A" w:rsidP="001C14DB">
      <w:pPr>
        <w:pStyle w:val="a7"/>
        <w:numPr>
          <w:ilvl w:val="0"/>
          <w:numId w:val="8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EB2A5A" w:rsidRPr="001C14DB" w:rsidRDefault="00EB2A5A" w:rsidP="001C14DB">
      <w:pPr>
        <w:pStyle w:val="a7"/>
        <w:numPr>
          <w:ilvl w:val="0"/>
          <w:numId w:val="8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1C14DB">
        <w:rPr>
          <w:rFonts w:cs="Times New Roman"/>
          <w:sz w:val="20"/>
          <w:szCs w:val="20"/>
        </w:rPr>
        <w:t>опирания</w:t>
      </w:r>
      <w:proofErr w:type="spellEnd"/>
      <w:r w:rsidRPr="001C14DB">
        <w:rPr>
          <w:rFonts w:cs="Times New Roman"/>
          <w:sz w:val="20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EB2A5A" w:rsidRPr="001C14DB" w:rsidRDefault="00EB2A5A" w:rsidP="001C14DB">
      <w:pPr>
        <w:pStyle w:val="a7"/>
        <w:numPr>
          <w:ilvl w:val="0"/>
          <w:numId w:val="8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состояния утеплителя, гидроизоляции и звукоизоляции, адгезии отделочных слоев к кон</w:t>
      </w:r>
      <w:r w:rsidR="001C14DB">
        <w:rPr>
          <w:rFonts w:cs="Times New Roman"/>
          <w:sz w:val="20"/>
          <w:szCs w:val="20"/>
        </w:rPr>
        <w:t>струкциям перекрытия (покрытия).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5. Работы, выполняемые в целях надлежащего содержания колонн и столбов многоквартирных домов: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EB2A5A" w:rsidRPr="001C14DB" w:rsidRDefault="00EB2A5A" w:rsidP="001C14DB">
      <w:pPr>
        <w:pStyle w:val="a7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lastRenderedPageBreak/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EB2A5A" w:rsidRPr="001C14DB" w:rsidRDefault="00EB2A5A" w:rsidP="001C14DB">
      <w:pPr>
        <w:pStyle w:val="a7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EB2A5A" w:rsidRPr="001C14DB" w:rsidRDefault="00EB2A5A" w:rsidP="001C14DB">
      <w:pPr>
        <w:pStyle w:val="a7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EB2A5A" w:rsidRPr="001C14DB" w:rsidRDefault="00EB2A5A" w:rsidP="001C14DB">
      <w:pPr>
        <w:pStyle w:val="a7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контроль состояния металлических закладных деталей в домах со сборными и моноли</w:t>
      </w:r>
      <w:r w:rsidR="001C14DB">
        <w:rPr>
          <w:rFonts w:cs="Times New Roman"/>
          <w:sz w:val="20"/>
          <w:szCs w:val="20"/>
        </w:rPr>
        <w:t>тными железобетонными колоннами</w:t>
      </w:r>
      <w:r w:rsidRPr="001C14DB">
        <w:rPr>
          <w:rFonts w:cs="Times New Roman"/>
          <w:sz w:val="20"/>
          <w:szCs w:val="20"/>
        </w:rPr>
        <w:t>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EB2A5A" w:rsidRPr="001C14DB" w:rsidRDefault="00EB2A5A" w:rsidP="001C14DB">
      <w:pPr>
        <w:pStyle w:val="a7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EB2A5A" w:rsidRPr="001C14DB" w:rsidRDefault="00EB2A5A" w:rsidP="001C14DB">
      <w:pPr>
        <w:pStyle w:val="a7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EB2A5A" w:rsidRPr="001C14DB" w:rsidRDefault="00EB2A5A" w:rsidP="001C14DB">
      <w:pPr>
        <w:pStyle w:val="a7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EB2A5A" w:rsidRPr="001C14DB" w:rsidRDefault="00EB2A5A" w:rsidP="001C14DB">
      <w:pPr>
        <w:pStyle w:val="a7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</w:t>
      </w:r>
      <w:r w:rsidR="001C14DB">
        <w:rPr>
          <w:rFonts w:cs="Times New Roman"/>
          <w:sz w:val="20"/>
          <w:szCs w:val="20"/>
        </w:rPr>
        <w:t xml:space="preserve"> стыках на плоскости скалывания</w:t>
      </w:r>
      <w:r w:rsidRPr="001C14DB">
        <w:rPr>
          <w:rFonts w:cs="Times New Roman"/>
          <w:sz w:val="20"/>
          <w:szCs w:val="20"/>
        </w:rPr>
        <w:t>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7. Работы, выполняемые в целях надлежащего содержания крыш многоквартирных домов:</w:t>
      </w:r>
    </w:p>
    <w:p w:rsidR="00EB2A5A" w:rsidRPr="001C14DB" w:rsidRDefault="00EB2A5A" w:rsidP="001C14DB">
      <w:pPr>
        <w:pStyle w:val="a7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кровли на отсутствие протечек;</w:t>
      </w:r>
    </w:p>
    <w:p w:rsidR="00EB2A5A" w:rsidRPr="001C14DB" w:rsidRDefault="00EB2A5A" w:rsidP="001C14DB">
      <w:pPr>
        <w:pStyle w:val="a7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проверка </w:t>
      </w:r>
      <w:proofErr w:type="spellStart"/>
      <w:r w:rsidRPr="001C14DB">
        <w:rPr>
          <w:rFonts w:cs="Times New Roman"/>
          <w:sz w:val="20"/>
          <w:szCs w:val="20"/>
        </w:rPr>
        <w:t>молниезащитных</w:t>
      </w:r>
      <w:proofErr w:type="spellEnd"/>
      <w:r w:rsidRPr="001C14DB">
        <w:rPr>
          <w:rFonts w:cs="Times New Roman"/>
          <w:sz w:val="20"/>
          <w:szCs w:val="20"/>
        </w:rPr>
        <w:t xml:space="preserve"> устройств, заземления мачт и другого оборудования, расположенного на крыше;</w:t>
      </w:r>
    </w:p>
    <w:p w:rsidR="00EB2A5A" w:rsidRPr="001C14DB" w:rsidRDefault="00EB2A5A" w:rsidP="001C14DB">
      <w:pPr>
        <w:pStyle w:val="a7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EB2A5A" w:rsidRPr="001C14DB" w:rsidRDefault="00EB2A5A" w:rsidP="001C14DB">
      <w:pPr>
        <w:pStyle w:val="a7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1C14DB">
        <w:rPr>
          <w:rFonts w:cs="Times New Roman"/>
          <w:sz w:val="20"/>
          <w:szCs w:val="20"/>
        </w:rPr>
        <w:t>опирания</w:t>
      </w:r>
      <w:proofErr w:type="spellEnd"/>
      <w:r w:rsidRPr="001C14DB">
        <w:rPr>
          <w:rFonts w:cs="Times New Roman"/>
          <w:sz w:val="20"/>
          <w:szCs w:val="20"/>
        </w:rPr>
        <w:t xml:space="preserve"> железобетонных коробов и других элементов на эксплуатируемых крышах;</w:t>
      </w:r>
    </w:p>
    <w:p w:rsidR="00EB2A5A" w:rsidRPr="001C14DB" w:rsidRDefault="00EB2A5A" w:rsidP="001C14DB">
      <w:pPr>
        <w:pStyle w:val="a7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температурно-влажностного режима и воздухообмена на чердаке;</w:t>
      </w:r>
    </w:p>
    <w:p w:rsidR="00EB2A5A" w:rsidRPr="001C14DB" w:rsidRDefault="00EB2A5A" w:rsidP="001C14DB">
      <w:pPr>
        <w:pStyle w:val="a7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контроль состояния оборудования или устройств, предотвращающих образование наледи и сосулек;</w:t>
      </w:r>
    </w:p>
    <w:p w:rsidR="00EB2A5A" w:rsidRPr="001C14DB" w:rsidRDefault="00EB2A5A" w:rsidP="001C14DB">
      <w:pPr>
        <w:pStyle w:val="a7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осмотр потолков верхних этажей домов с совмещенными (</w:t>
      </w:r>
      <w:proofErr w:type="spellStart"/>
      <w:r w:rsidRPr="001C14DB">
        <w:rPr>
          <w:rFonts w:cs="Times New Roman"/>
          <w:sz w:val="20"/>
          <w:szCs w:val="20"/>
        </w:rPr>
        <w:t>бесчердачными</w:t>
      </w:r>
      <w:proofErr w:type="spellEnd"/>
      <w:r w:rsidRPr="001C14DB">
        <w:rPr>
          <w:rFonts w:cs="Times New Roman"/>
          <w:sz w:val="20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B2A5A" w:rsidRPr="001C14DB" w:rsidRDefault="00EB2A5A" w:rsidP="001C14DB">
      <w:pPr>
        <w:pStyle w:val="a7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B2A5A" w:rsidRPr="001C14DB" w:rsidRDefault="00EB2A5A" w:rsidP="001C14DB">
      <w:pPr>
        <w:pStyle w:val="a7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и при необходимости очистка кровли от скопления снега и наледи;</w:t>
      </w:r>
    </w:p>
    <w:p w:rsidR="00EB2A5A" w:rsidRPr="001C14DB" w:rsidRDefault="00EB2A5A" w:rsidP="001C14DB">
      <w:pPr>
        <w:pStyle w:val="a7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EB2A5A" w:rsidRPr="001C14DB" w:rsidRDefault="00EB2A5A" w:rsidP="001C14DB">
      <w:pPr>
        <w:pStyle w:val="a7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проверка и при необходимости восстановление насыпного </w:t>
      </w:r>
      <w:proofErr w:type="spellStart"/>
      <w:r w:rsidRPr="001C14DB">
        <w:rPr>
          <w:rFonts w:cs="Times New Roman"/>
          <w:sz w:val="20"/>
          <w:szCs w:val="20"/>
        </w:rPr>
        <w:t>пригрузочного</w:t>
      </w:r>
      <w:proofErr w:type="spellEnd"/>
      <w:r w:rsidRPr="001C14DB">
        <w:rPr>
          <w:rFonts w:cs="Times New Roman"/>
          <w:sz w:val="20"/>
          <w:szCs w:val="20"/>
        </w:rPr>
        <w:t xml:space="preserve"> защитного слоя для </w:t>
      </w:r>
      <w:proofErr w:type="spellStart"/>
      <w:r w:rsidRPr="001C14DB">
        <w:rPr>
          <w:rFonts w:cs="Times New Roman"/>
          <w:sz w:val="20"/>
          <w:szCs w:val="20"/>
        </w:rPr>
        <w:t>эластомерных</w:t>
      </w:r>
      <w:proofErr w:type="spellEnd"/>
      <w:r w:rsidRPr="001C14DB">
        <w:rPr>
          <w:rFonts w:cs="Times New Roman"/>
          <w:sz w:val="20"/>
          <w:szCs w:val="20"/>
        </w:rPr>
        <w:t xml:space="preserve"> или термопластичных мембран балластного способа соединения кровель;</w:t>
      </w:r>
    </w:p>
    <w:p w:rsidR="00EB2A5A" w:rsidRPr="001C14DB" w:rsidRDefault="00EB2A5A" w:rsidP="001C14DB">
      <w:pPr>
        <w:pStyle w:val="a7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1C14DB">
        <w:rPr>
          <w:rFonts w:cs="Times New Roman"/>
          <w:sz w:val="20"/>
          <w:szCs w:val="20"/>
        </w:rPr>
        <w:t>эластомерных</w:t>
      </w:r>
      <w:proofErr w:type="spellEnd"/>
      <w:r w:rsidRPr="001C14DB">
        <w:rPr>
          <w:rFonts w:cs="Times New Roman"/>
          <w:sz w:val="20"/>
          <w:szCs w:val="20"/>
        </w:rPr>
        <w:t xml:space="preserve"> и термопластичных материалов;</w:t>
      </w:r>
    </w:p>
    <w:p w:rsidR="00EB2A5A" w:rsidRPr="001C14DB" w:rsidRDefault="00EB2A5A" w:rsidP="001C14DB">
      <w:pPr>
        <w:pStyle w:val="a7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8. Работы, выполняемые в целях надлежащего содержания лестниц многоквартирных домов:</w:t>
      </w:r>
    </w:p>
    <w:p w:rsidR="00EB2A5A" w:rsidRPr="001C14DB" w:rsidRDefault="00EB2A5A" w:rsidP="001C14DB">
      <w:pPr>
        <w:pStyle w:val="a7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EB2A5A" w:rsidRPr="001C14DB" w:rsidRDefault="00EB2A5A" w:rsidP="001C14DB">
      <w:pPr>
        <w:pStyle w:val="a7"/>
        <w:numPr>
          <w:ilvl w:val="0"/>
          <w:numId w:val="12"/>
        </w:numPr>
        <w:rPr>
          <w:rFonts w:cs="Times New Roman"/>
          <w:sz w:val="20"/>
          <w:szCs w:val="20"/>
        </w:rPr>
      </w:pPr>
      <w:proofErr w:type="gramStart"/>
      <w:r w:rsidRPr="001C14DB">
        <w:rPr>
          <w:rFonts w:cs="Times New Roman"/>
          <w:sz w:val="20"/>
          <w:szCs w:val="20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1C14DB">
        <w:rPr>
          <w:rFonts w:cs="Times New Roman"/>
          <w:sz w:val="20"/>
          <w:szCs w:val="20"/>
        </w:rPr>
        <w:t>проступях</w:t>
      </w:r>
      <w:proofErr w:type="spellEnd"/>
      <w:r w:rsidRPr="001C14DB">
        <w:rPr>
          <w:rFonts w:cs="Times New Roman"/>
          <w:sz w:val="20"/>
          <w:szCs w:val="20"/>
        </w:rPr>
        <w:t xml:space="preserve"> в домах с железобетонными лестницами;</w:t>
      </w:r>
      <w:proofErr w:type="gramEnd"/>
    </w:p>
    <w:p w:rsidR="00EB2A5A" w:rsidRPr="001C14DB" w:rsidRDefault="00EB2A5A" w:rsidP="001C14DB">
      <w:pPr>
        <w:pStyle w:val="a7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выявление прогибов </w:t>
      </w:r>
      <w:proofErr w:type="spellStart"/>
      <w:r w:rsidRPr="001C14DB">
        <w:rPr>
          <w:rFonts w:cs="Times New Roman"/>
          <w:sz w:val="20"/>
          <w:szCs w:val="20"/>
        </w:rPr>
        <w:t>косоуров</w:t>
      </w:r>
      <w:proofErr w:type="spellEnd"/>
      <w:r w:rsidRPr="001C14DB">
        <w:rPr>
          <w:rFonts w:cs="Times New Roman"/>
          <w:sz w:val="20"/>
          <w:szCs w:val="20"/>
        </w:rPr>
        <w:t xml:space="preserve">, нарушения связи </w:t>
      </w:r>
      <w:proofErr w:type="spellStart"/>
      <w:r w:rsidRPr="001C14DB">
        <w:rPr>
          <w:rFonts w:cs="Times New Roman"/>
          <w:sz w:val="20"/>
          <w:szCs w:val="20"/>
        </w:rPr>
        <w:t>косоуров</w:t>
      </w:r>
      <w:proofErr w:type="spellEnd"/>
      <w:r w:rsidRPr="001C14DB">
        <w:rPr>
          <w:rFonts w:cs="Times New Roman"/>
          <w:sz w:val="20"/>
          <w:szCs w:val="20"/>
        </w:rPr>
        <w:t xml:space="preserve"> с площадками, коррозии металлических конструкций в домах с лестницами по </w:t>
      </w:r>
      <w:proofErr w:type="gramStart"/>
      <w:r w:rsidRPr="001C14DB">
        <w:rPr>
          <w:rFonts w:cs="Times New Roman"/>
          <w:sz w:val="20"/>
          <w:szCs w:val="20"/>
        </w:rPr>
        <w:t>стальным</w:t>
      </w:r>
      <w:proofErr w:type="gramEnd"/>
      <w:r w:rsidRPr="001C14DB">
        <w:rPr>
          <w:rFonts w:cs="Times New Roman"/>
          <w:sz w:val="20"/>
          <w:szCs w:val="20"/>
        </w:rPr>
        <w:t xml:space="preserve"> </w:t>
      </w:r>
      <w:proofErr w:type="spellStart"/>
      <w:r w:rsidRPr="001C14DB">
        <w:rPr>
          <w:rFonts w:cs="Times New Roman"/>
          <w:sz w:val="20"/>
          <w:szCs w:val="20"/>
        </w:rPr>
        <w:t>косоурам</w:t>
      </w:r>
      <w:proofErr w:type="spellEnd"/>
      <w:r w:rsidRPr="001C14DB">
        <w:rPr>
          <w:rFonts w:cs="Times New Roman"/>
          <w:sz w:val="20"/>
          <w:szCs w:val="20"/>
        </w:rPr>
        <w:t>;</w:t>
      </w:r>
    </w:p>
    <w:p w:rsidR="00EB2A5A" w:rsidRPr="001C14DB" w:rsidRDefault="00EB2A5A" w:rsidP="001C14DB">
      <w:pPr>
        <w:pStyle w:val="a7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выявление прогибов несущих конструкций, нарушений крепления </w:t>
      </w:r>
      <w:proofErr w:type="spellStart"/>
      <w:r w:rsidRPr="001C14DB">
        <w:rPr>
          <w:rFonts w:cs="Times New Roman"/>
          <w:sz w:val="20"/>
          <w:szCs w:val="20"/>
        </w:rPr>
        <w:t>тетив</w:t>
      </w:r>
      <w:proofErr w:type="spellEnd"/>
      <w:r w:rsidRPr="001C14DB">
        <w:rPr>
          <w:rFonts w:cs="Times New Roman"/>
          <w:sz w:val="20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EB2A5A" w:rsidRPr="001C14DB" w:rsidRDefault="00EB2A5A" w:rsidP="001C14DB">
      <w:pPr>
        <w:pStyle w:val="a7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1C14DB">
        <w:rPr>
          <w:rFonts w:cs="Times New Roman"/>
          <w:sz w:val="20"/>
          <w:szCs w:val="20"/>
        </w:rPr>
        <w:t>косоуров</w:t>
      </w:r>
      <w:proofErr w:type="spellEnd"/>
      <w:r w:rsidRPr="001C14DB">
        <w:rPr>
          <w:rFonts w:cs="Times New Roman"/>
          <w:sz w:val="20"/>
          <w:szCs w:val="20"/>
        </w:rPr>
        <w:t xml:space="preserve"> краской, обеспечивающей предел огнестойкости 1 час в домах с лестницами по </w:t>
      </w:r>
      <w:proofErr w:type="gramStart"/>
      <w:r w:rsidRPr="001C14DB">
        <w:rPr>
          <w:rFonts w:cs="Times New Roman"/>
          <w:sz w:val="20"/>
          <w:szCs w:val="20"/>
        </w:rPr>
        <w:t>стальным</w:t>
      </w:r>
      <w:proofErr w:type="gramEnd"/>
      <w:r w:rsidRPr="001C14DB">
        <w:rPr>
          <w:rFonts w:cs="Times New Roman"/>
          <w:sz w:val="20"/>
          <w:szCs w:val="20"/>
        </w:rPr>
        <w:t xml:space="preserve"> </w:t>
      </w:r>
      <w:proofErr w:type="spellStart"/>
      <w:r w:rsidRPr="001C14DB">
        <w:rPr>
          <w:rFonts w:cs="Times New Roman"/>
          <w:sz w:val="20"/>
          <w:szCs w:val="20"/>
        </w:rPr>
        <w:t>косоурам</w:t>
      </w:r>
      <w:proofErr w:type="spellEnd"/>
      <w:r w:rsidRPr="001C14DB">
        <w:rPr>
          <w:rFonts w:cs="Times New Roman"/>
          <w:sz w:val="20"/>
          <w:szCs w:val="20"/>
        </w:rPr>
        <w:t>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9. Работы, выполняемые в целях надлежащего содержания фасадов многоквартирных домов:</w:t>
      </w:r>
    </w:p>
    <w:p w:rsidR="00EB2A5A" w:rsidRPr="001C14DB" w:rsidRDefault="00EB2A5A" w:rsidP="001C14DB">
      <w:pPr>
        <w:pStyle w:val="a7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1C14DB">
        <w:rPr>
          <w:rFonts w:cs="Times New Roman"/>
          <w:sz w:val="20"/>
          <w:szCs w:val="20"/>
        </w:rPr>
        <w:t>сплошности</w:t>
      </w:r>
      <w:proofErr w:type="spellEnd"/>
      <w:r w:rsidRPr="001C14DB">
        <w:rPr>
          <w:rFonts w:cs="Times New Roman"/>
          <w:sz w:val="20"/>
          <w:szCs w:val="20"/>
        </w:rPr>
        <w:t xml:space="preserve"> и герметичности наружных водостоков;</w:t>
      </w:r>
    </w:p>
    <w:p w:rsidR="00EB2A5A" w:rsidRPr="001C14DB" w:rsidRDefault="00EB2A5A" w:rsidP="001C14DB">
      <w:pPr>
        <w:pStyle w:val="a7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EB2A5A" w:rsidRPr="001C14DB" w:rsidRDefault="00EB2A5A" w:rsidP="001C14DB">
      <w:pPr>
        <w:pStyle w:val="a7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выявление нарушений и эксплуатационных качеств несущих конструкций, гидроизоляции, элементов </w:t>
      </w:r>
      <w:r w:rsidRPr="001C14DB">
        <w:rPr>
          <w:rFonts w:cs="Times New Roman"/>
          <w:sz w:val="20"/>
          <w:szCs w:val="20"/>
        </w:rPr>
        <w:lastRenderedPageBreak/>
        <w:t>металлических ограждений на балконах, лоджиях и козырьках;</w:t>
      </w:r>
    </w:p>
    <w:p w:rsidR="00EB2A5A" w:rsidRPr="001C14DB" w:rsidRDefault="00EB2A5A" w:rsidP="001C14DB">
      <w:pPr>
        <w:pStyle w:val="a7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контроль состояния и восстановление или замена отдельных элементов крылец и зонтов над входами в здание, в подвалы;</w:t>
      </w:r>
    </w:p>
    <w:p w:rsidR="00EB2A5A" w:rsidRPr="001C14DB" w:rsidRDefault="00EB2A5A" w:rsidP="001C14DB">
      <w:pPr>
        <w:pStyle w:val="a7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10. Работы, выполняемые в целях надлежащего содержания перегородок в многоквартирных домах:</w:t>
      </w:r>
    </w:p>
    <w:p w:rsidR="00EB2A5A" w:rsidRPr="001C14DB" w:rsidRDefault="00EB2A5A" w:rsidP="001C14DB">
      <w:pPr>
        <w:pStyle w:val="a7"/>
        <w:numPr>
          <w:ilvl w:val="0"/>
          <w:numId w:val="14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B2A5A" w:rsidRPr="00C7799A" w:rsidRDefault="00EB2A5A" w:rsidP="00C7799A">
      <w:pPr>
        <w:pStyle w:val="a7"/>
        <w:numPr>
          <w:ilvl w:val="0"/>
          <w:numId w:val="14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звукоизоляции и огнезащиты</w:t>
      </w:r>
      <w:r w:rsidRPr="00C7799A">
        <w:rPr>
          <w:rFonts w:cs="Times New Roman"/>
          <w:sz w:val="20"/>
          <w:szCs w:val="20"/>
        </w:rPr>
        <w:t>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12. 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EB2A5A" w:rsidRDefault="00EB2A5A" w:rsidP="00EB2A5A">
      <w:pPr>
        <w:pStyle w:val="a7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</w:r>
      <w:r w:rsidR="00C7799A">
        <w:rPr>
          <w:rFonts w:cs="Times New Roman"/>
          <w:sz w:val="20"/>
          <w:szCs w:val="20"/>
        </w:rPr>
        <w:t>.</w:t>
      </w:r>
    </w:p>
    <w:p w:rsidR="00846EE5" w:rsidRPr="00C7799A" w:rsidRDefault="00846EE5" w:rsidP="00846EE5">
      <w:pPr>
        <w:pStyle w:val="a7"/>
        <w:rPr>
          <w:rFonts w:cs="Times New Roman"/>
          <w:sz w:val="20"/>
          <w:szCs w:val="20"/>
        </w:rPr>
      </w:pPr>
    </w:p>
    <w:p w:rsidR="00EB2A5A" w:rsidRPr="00EB2A5A" w:rsidRDefault="00EB2A5A" w:rsidP="00EB2A5A">
      <w:pPr>
        <w:rPr>
          <w:rFonts w:cs="Times New Roman"/>
          <w:i/>
          <w:sz w:val="20"/>
          <w:szCs w:val="20"/>
        </w:rPr>
      </w:pPr>
      <w:r w:rsidRPr="00EB2A5A">
        <w:rPr>
          <w:rFonts w:cs="Times New Roman"/>
          <w:i/>
          <w:sz w:val="20"/>
          <w:szCs w:val="20"/>
        </w:rPr>
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</w:t>
      </w:r>
      <w:r w:rsidR="00C7799A">
        <w:rPr>
          <w:rFonts w:cs="Times New Roman"/>
          <w:sz w:val="20"/>
          <w:szCs w:val="20"/>
        </w:rPr>
        <w:t>3.</w:t>
      </w:r>
      <w:r w:rsidRPr="00EB2A5A">
        <w:rPr>
          <w:rFonts w:cs="Times New Roman"/>
          <w:sz w:val="20"/>
          <w:szCs w:val="20"/>
        </w:rPr>
        <w:t xml:space="preserve"> Работы, выполняемые в целях надлежащего содержания систем вентиляции и </w:t>
      </w:r>
      <w:proofErr w:type="spellStart"/>
      <w:r w:rsidRPr="00EB2A5A">
        <w:rPr>
          <w:rFonts w:cs="Times New Roman"/>
          <w:sz w:val="20"/>
          <w:szCs w:val="20"/>
        </w:rPr>
        <w:t>дымоудаления</w:t>
      </w:r>
      <w:proofErr w:type="spellEnd"/>
      <w:r w:rsidRPr="00EB2A5A">
        <w:rPr>
          <w:rFonts w:cs="Times New Roman"/>
          <w:sz w:val="20"/>
          <w:szCs w:val="20"/>
        </w:rPr>
        <w:t xml:space="preserve"> многоквартирных домов:</w:t>
      </w:r>
    </w:p>
    <w:p w:rsidR="00EB2A5A" w:rsidRPr="00C7799A" w:rsidRDefault="00EB2A5A" w:rsidP="00C7799A">
      <w:pPr>
        <w:pStyle w:val="a7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C7799A">
        <w:rPr>
          <w:rFonts w:cs="Times New Roman"/>
          <w:sz w:val="20"/>
          <w:szCs w:val="20"/>
        </w:rPr>
        <w:t>дымоудаления</w:t>
      </w:r>
      <w:proofErr w:type="spellEnd"/>
      <w:r w:rsidRPr="00C7799A">
        <w:rPr>
          <w:rFonts w:cs="Times New Roman"/>
          <w:sz w:val="20"/>
          <w:szCs w:val="20"/>
        </w:rPr>
        <w:t>, определение работоспособности оборудования и элементов систем;</w:t>
      </w:r>
    </w:p>
    <w:p w:rsidR="00EB2A5A" w:rsidRPr="00C7799A" w:rsidRDefault="00EB2A5A" w:rsidP="00C7799A">
      <w:pPr>
        <w:pStyle w:val="a7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EB2A5A" w:rsidRPr="00C7799A" w:rsidRDefault="00EB2A5A" w:rsidP="00C7799A">
      <w:pPr>
        <w:pStyle w:val="a7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проверка утепления теплых чердаков, плотности закрытия входов на них;</w:t>
      </w:r>
    </w:p>
    <w:p w:rsidR="00EB2A5A" w:rsidRPr="00C7799A" w:rsidRDefault="00EB2A5A" w:rsidP="00C7799A">
      <w:pPr>
        <w:pStyle w:val="a7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устранение </w:t>
      </w:r>
      <w:proofErr w:type="spellStart"/>
      <w:r w:rsidRPr="00C7799A">
        <w:rPr>
          <w:rFonts w:cs="Times New Roman"/>
          <w:sz w:val="20"/>
          <w:szCs w:val="20"/>
        </w:rPr>
        <w:t>неплотностей</w:t>
      </w:r>
      <w:proofErr w:type="spellEnd"/>
      <w:r w:rsidRPr="00C7799A">
        <w:rPr>
          <w:rFonts w:cs="Times New Roman"/>
          <w:sz w:val="20"/>
          <w:szCs w:val="20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Pr="00C7799A">
        <w:rPr>
          <w:rFonts w:cs="Times New Roman"/>
          <w:sz w:val="20"/>
          <w:szCs w:val="20"/>
        </w:rPr>
        <w:t>дроссель-клапанов</w:t>
      </w:r>
      <w:proofErr w:type="spellEnd"/>
      <w:proofErr w:type="gramEnd"/>
      <w:r w:rsidRPr="00C7799A">
        <w:rPr>
          <w:rFonts w:cs="Times New Roman"/>
          <w:sz w:val="20"/>
          <w:szCs w:val="20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EB2A5A" w:rsidRPr="00C7799A" w:rsidRDefault="00EB2A5A" w:rsidP="00C7799A">
      <w:pPr>
        <w:pStyle w:val="a7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проверка исправности, техническое обслуживание и ремонт оборудования системы холодоснабжения;</w:t>
      </w:r>
    </w:p>
    <w:p w:rsidR="00EB2A5A" w:rsidRPr="00C7799A" w:rsidRDefault="00EB2A5A" w:rsidP="00C7799A">
      <w:pPr>
        <w:pStyle w:val="a7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контроль и обеспечение исправного состояния систем автоматического </w:t>
      </w:r>
      <w:proofErr w:type="spellStart"/>
      <w:r w:rsidRPr="00C7799A">
        <w:rPr>
          <w:rFonts w:cs="Times New Roman"/>
          <w:sz w:val="20"/>
          <w:szCs w:val="20"/>
        </w:rPr>
        <w:t>дымоудаления</w:t>
      </w:r>
      <w:proofErr w:type="spellEnd"/>
      <w:r w:rsidRPr="00C7799A">
        <w:rPr>
          <w:rFonts w:cs="Times New Roman"/>
          <w:sz w:val="20"/>
          <w:szCs w:val="20"/>
        </w:rPr>
        <w:t>;</w:t>
      </w:r>
    </w:p>
    <w:p w:rsidR="00EB2A5A" w:rsidRPr="00C7799A" w:rsidRDefault="00EB2A5A" w:rsidP="00C7799A">
      <w:pPr>
        <w:pStyle w:val="a7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сезонное открытие и закрытие калорифера со стороны подвода воздуха;</w:t>
      </w:r>
    </w:p>
    <w:p w:rsidR="00C7799A" w:rsidRPr="00C7799A" w:rsidRDefault="00EB2A5A" w:rsidP="00C7799A">
      <w:pPr>
        <w:pStyle w:val="a7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контроль состояния и восстановление антикоррозионной окраски металлических вытяжных каналов, труб, поддонов и дефлекторов</w:t>
      </w:r>
      <w:r w:rsidR="00C7799A">
        <w:rPr>
          <w:rFonts w:cs="Times New Roman"/>
          <w:sz w:val="20"/>
          <w:szCs w:val="20"/>
        </w:rPr>
        <w:t>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</w:t>
      </w:r>
      <w:r w:rsidR="00C7799A">
        <w:rPr>
          <w:rFonts w:cs="Times New Roman"/>
          <w:sz w:val="20"/>
          <w:szCs w:val="20"/>
        </w:rPr>
        <w:t>4</w:t>
      </w:r>
      <w:r w:rsidRPr="00EB2A5A">
        <w:rPr>
          <w:rFonts w:cs="Times New Roman"/>
          <w:sz w:val="20"/>
          <w:szCs w:val="20"/>
        </w:rPr>
        <w:t xml:space="preserve">. Работы, выполняемые в целях надлежащего содержания индивидуальных тепловых пунктов и </w:t>
      </w:r>
      <w:proofErr w:type="spellStart"/>
      <w:r w:rsidRPr="00EB2A5A">
        <w:rPr>
          <w:rFonts w:cs="Times New Roman"/>
          <w:sz w:val="20"/>
          <w:szCs w:val="20"/>
        </w:rPr>
        <w:t>водоподкачек</w:t>
      </w:r>
      <w:proofErr w:type="spellEnd"/>
      <w:r w:rsidRPr="00EB2A5A">
        <w:rPr>
          <w:rFonts w:cs="Times New Roman"/>
          <w:sz w:val="20"/>
          <w:szCs w:val="20"/>
        </w:rPr>
        <w:t xml:space="preserve"> в многоквартирных домах:</w:t>
      </w:r>
    </w:p>
    <w:p w:rsidR="00EB2A5A" w:rsidRPr="00C7799A" w:rsidRDefault="00EB2A5A" w:rsidP="00C7799A">
      <w:pPr>
        <w:pStyle w:val="a7"/>
        <w:numPr>
          <w:ilvl w:val="0"/>
          <w:numId w:val="17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C7799A">
        <w:rPr>
          <w:rFonts w:cs="Times New Roman"/>
          <w:sz w:val="20"/>
          <w:szCs w:val="20"/>
        </w:rPr>
        <w:t>водоподкачках</w:t>
      </w:r>
      <w:proofErr w:type="spellEnd"/>
      <w:r w:rsidRPr="00C7799A">
        <w:rPr>
          <w:rFonts w:cs="Times New Roman"/>
          <w:sz w:val="20"/>
          <w:szCs w:val="20"/>
        </w:rPr>
        <w:t xml:space="preserve"> в многоквартирных домах;</w:t>
      </w:r>
    </w:p>
    <w:p w:rsidR="00EB2A5A" w:rsidRPr="00C7799A" w:rsidRDefault="00EB2A5A" w:rsidP="00C7799A">
      <w:pPr>
        <w:pStyle w:val="a7"/>
        <w:numPr>
          <w:ilvl w:val="0"/>
          <w:numId w:val="17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EB2A5A" w:rsidRPr="00C7799A" w:rsidRDefault="00EB2A5A" w:rsidP="00C7799A">
      <w:pPr>
        <w:pStyle w:val="a7"/>
        <w:numPr>
          <w:ilvl w:val="0"/>
          <w:numId w:val="17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C7799A">
        <w:rPr>
          <w:rFonts w:cs="Times New Roman"/>
          <w:sz w:val="20"/>
          <w:szCs w:val="20"/>
        </w:rPr>
        <w:t>водоподкачек</w:t>
      </w:r>
      <w:proofErr w:type="spellEnd"/>
      <w:r w:rsidRPr="00C7799A">
        <w:rPr>
          <w:rFonts w:cs="Times New Roman"/>
          <w:sz w:val="20"/>
          <w:szCs w:val="20"/>
        </w:rPr>
        <w:t>;</w:t>
      </w:r>
    </w:p>
    <w:p w:rsidR="00EB2A5A" w:rsidRPr="00C7799A" w:rsidRDefault="00EB2A5A" w:rsidP="00C7799A">
      <w:pPr>
        <w:pStyle w:val="a7"/>
        <w:numPr>
          <w:ilvl w:val="0"/>
          <w:numId w:val="17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работы по очистке теплообменного оборудования для удаления </w:t>
      </w:r>
      <w:proofErr w:type="spellStart"/>
      <w:r w:rsidRPr="00C7799A">
        <w:rPr>
          <w:rFonts w:cs="Times New Roman"/>
          <w:sz w:val="20"/>
          <w:szCs w:val="20"/>
        </w:rPr>
        <w:t>накипно-коррозионных</w:t>
      </w:r>
      <w:proofErr w:type="spellEnd"/>
      <w:r w:rsidRPr="00C7799A">
        <w:rPr>
          <w:rFonts w:cs="Times New Roman"/>
          <w:sz w:val="20"/>
          <w:szCs w:val="20"/>
        </w:rPr>
        <w:t xml:space="preserve"> отложений;</w:t>
      </w:r>
    </w:p>
    <w:p w:rsidR="00EB2A5A" w:rsidRPr="00C7799A" w:rsidRDefault="00EB2A5A" w:rsidP="00C7799A">
      <w:pPr>
        <w:pStyle w:val="a7"/>
        <w:numPr>
          <w:ilvl w:val="0"/>
          <w:numId w:val="17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проверка работоспособности и обслуживание устройства водоподготовки для системы горячего водоснабжения.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</w:t>
      </w:r>
      <w:r w:rsidR="00C7799A">
        <w:rPr>
          <w:rFonts w:cs="Times New Roman"/>
          <w:sz w:val="20"/>
          <w:szCs w:val="20"/>
        </w:rPr>
        <w:t>5</w:t>
      </w:r>
      <w:r w:rsidRPr="00EB2A5A">
        <w:rPr>
          <w:rFonts w:cs="Times New Roman"/>
          <w:sz w:val="20"/>
          <w:szCs w:val="20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B2A5A" w:rsidRPr="00C7799A" w:rsidRDefault="00EB2A5A" w:rsidP="00C7799A">
      <w:pPr>
        <w:pStyle w:val="a7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C7799A">
        <w:rPr>
          <w:rFonts w:cs="Times New Roman"/>
          <w:sz w:val="20"/>
          <w:szCs w:val="20"/>
        </w:rPr>
        <w:t>общедомовых</w:t>
      </w:r>
      <w:proofErr w:type="spellEnd"/>
      <w:r w:rsidRPr="00C7799A">
        <w:rPr>
          <w:rFonts w:cs="Times New Roman"/>
          <w:sz w:val="20"/>
          <w:szCs w:val="20"/>
        </w:rP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B2A5A" w:rsidRPr="00C7799A" w:rsidRDefault="00EB2A5A" w:rsidP="00C7799A">
      <w:pPr>
        <w:pStyle w:val="a7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B2A5A" w:rsidRPr="00C7799A" w:rsidRDefault="00EB2A5A" w:rsidP="00C7799A">
      <w:pPr>
        <w:pStyle w:val="a7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EB2A5A" w:rsidRPr="00C7799A" w:rsidRDefault="00EB2A5A" w:rsidP="00C7799A">
      <w:pPr>
        <w:pStyle w:val="a7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B2A5A" w:rsidRPr="00C7799A" w:rsidRDefault="00EB2A5A" w:rsidP="00C7799A">
      <w:pPr>
        <w:pStyle w:val="a7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B2A5A" w:rsidRPr="00C7799A" w:rsidRDefault="00EB2A5A" w:rsidP="00C7799A">
      <w:pPr>
        <w:pStyle w:val="a7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B2A5A" w:rsidRPr="00C7799A" w:rsidRDefault="00EB2A5A" w:rsidP="00C7799A">
      <w:pPr>
        <w:pStyle w:val="a7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EB2A5A" w:rsidRPr="00C7799A" w:rsidRDefault="00EB2A5A" w:rsidP="00C7799A">
      <w:pPr>
        <w:pStyle w:val="a7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промывка участков водопровода после выполнения ремонтно-строительных работ на водопроводе;</w:t>
      </w:r>
    </w:p>
    <w:p w:rsidR="00EB2A5A" w:rsidRPr="00C7799A" w:rsidRDefault="00EB2A5A" w:rsidP="00C7799A">
      <w:pPr>
        <w:pStyle w:val="a7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lastRenderedPageBreak/>
        <w:t>очистка и промывка водонапорных баков;</w:t>
      </w:r>
    </w:p>
    <w:p w:rsidR="00EB2A5A" w:rsidRPr="00C7799A" w:rsidRDefault="00EB2A5A" w:rsidP="00C7799A">
      <w:pPr>
        <w:pStyle w:val="a7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EB2A5A" w:rsidRPr="00C7799A" w:rsidRDefault="00EB2A5A" w:rsidP="00C7799A">
      <w:pPr>
        <w:pStyle w:val="a7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промывка систем водоснабжения для удаления </w:t>
      </w:r>
      <w:proofErr w:type="spellStart"/>
      <w:r w:rsidRPr="00C7799A">
        <w:rPr>
          <w:rFonts w:cs="Times New Roman"/>
          <w:sz w:val="20"/>
          <w:szCs w:val="20"/>
        </w:rPr>
        <w:t>накипно-коррозионных</w:t>
      </w:r>
      <w:proofErr w:type="spellEnd"/>
      <w:r w:rsidRPr="00C7799A">
        <w:rPr>
          <w:rFonts w:cs="Times New Roman"/>
          <w:sz w:val="20"/>
          <w:szCs w:val="20"/>
        </w:rPr>
        <w:t xml:space="preserve"> отложений.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</w:t>
      </w:r>
      <w:r w:rsidR="00C7799A">
        <w:rPr>
          <w:rFonts w:cs="Times New Roman"/>
          <w:sz w:val="20"/>
          <w:szCs w:val="20"/>
        </w:rPr>
        <w:t>6</w:t>
      </w:r>
      <w:r w:rsidRPr="00EB2A5A">
        <w:rPr>
          <w:rFonts w:cs="Times New Roman"/>
          <w:sz w:val="20"/>
          <w:szCs w:val="20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EB2A5A" w:rsidRPr="00C7799A" w:rsidRDefault="00EB2A5A" w:rsidP="00C7799A">
      <w:pPr>
        <w:pStyle w:val="a7"/>
        <w:numPr>
          <w:ilvl w:val="0"/>
          <w:numId w:val="19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B2A5A" w:rsidRPr="00C7799A" w:rsidRDefault="00EB2A5A" w:rsidP="00C7799A">
      <w:pPr>
        <w:pStyle w:val="a7"/>
        <w:numPr>
          <w:ilvl w:val="0"/>
          <w:numId w:val="19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проведение пробных пусконаладочных работ (пробные топки);</w:t>
      </w:r>
    </w:p>
    <w:p w:rsidR="00EB2A5A" w:rsidRPr="00C7799A" w:rsidRDefault="00EB2A5A" w:rsidP="00C7799A">
      <w:pPr>
        <w:pStyle w:val="a7"/>
        <w:numPr>
          <w:ilvl w:val="0"/>
          <w:numId w:val="19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удаление воздуха из системы отопления;</w:t>
      </w:r>
    </w:p>
    <w:p w:rsidR="00EB2A5A" w:rsidRPr="00C7799A" w:rsidRDefault="00EB2A5A" w:rsidP="00C7799A">
      <w:pPr>
        <w:pStyle w:val="a7"/>
        <w:numPr>
          <w:ilvl w:val="0"/>
          <w:numId w:val="19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промывка централизованных систем теплоснабжения для удаления </w:t>
      </w:r>
      <w:proofErr w:type="spellStart"/>
      <w:r w:rsidRPr="00C7799A">
        <w:rPr>
          <w:rFonts w:cs="Times New Roman"/>
          <w:sz w:val="20"/>
          <w:szCs w:val="20"/>
        </w:rPr>
        <w:t>накипно-коррозионных</w:t>
      </w:r>
      <w:proofErr w:type="spellEnd"/>
      <w:r w:rsidRPr="00C7799A">
        <w:rPr>
          <w:rFonts w:cs="Times New Roman"/>
          <w:sz w:val="20"/>
          <w:szCs w:val="20"/>
        </w:rPr>
        <w:t xml:space="preserve"> отложений.</w:t>
      </w:r>
    </w:p>
    <w:p w:rsidR="00EB2A5A" w:rsidRPr="00EB2A5A" w:rsidRDefault="00C7799A" w:rsidP="00EB2A5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17</w:t>
      </w:r>
      <w:r w:rsidR="00EB2A5A" w:rsidRPr="00EB2A5A">
        <w:rPr>
          <w:rFonts w:cs="Times New Roman"/>
          <w:sz w:val="20"/>
          <w:szCs w:val="20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EB2A5A" w:rsidRPr="00C7799A" w:rsidRDefault="00EB2A5A" w:rsidP="00C7799A">
      <w:pPr>
        <w:pStyle w:val="a7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проверка заземления оболочки </w:t>
      </w:r>
      <w:proofErr w:type="spellStart"/>
      <w:r w:rsidRPr="00C7799A">
        <w:rPr>
          <w:rFonts w:cs="Times New Roman"/>
          <w:sz w:val="20"/>
          <w:szCs w:val="20"/>
        </w:rPr>
        <w:t>электрокабеля</w:t>
      </w:r>
      <w:proofErr w:type="spellEnd"/>
      <w:r w:rsidRPr="00C7799A">
        <w:rPr>
          <w:rFonts w:cs="Times New Roman"/>
          <w:sz w:val="20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B2A5A" w:rsidRPr="00C7799A" w:rsidRDefault="00EB2A5A" w:rsidP="00C7799A">
      <w:pPr>
        <w:pStyle w:val="a7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проверка и обеспечение работоспособности устройств защитного отключения;</w:t>
      </w:r>
    </w:p>
    <w:p w:rsidR="00EB2A5A" w:rsidRPr="00C7799A" w:rsidRDefault="00EB2A5A" w:rsidP="00C7799A">
      <w:pPr>
        <w:pStyle w:val="a7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техническое обслуживание и ремонт силовых и осветительных установок, установок автоматизации котельных, бойлерных, тепловых пунктов, элементов </w:t>
      </w:r>
      <w:proofErr w:type="spellStart"/>
      <w:r w:rsidRPr="00C7799A">
        <w:rPr>
          <w:rFonts w:cs="Times New Roman"/>
          <w:sz w:val="20"/>
          <w:szCs w:val="20"/>
        </w:rPr>
        <w:t>молниезащиты</w:t>
      </w:r>
      <w:proofErr w:type="spellEnd"/>
      <w:r w:rsidRPr="00C7799A">
        <w:rPr>
          <w:rFonts w:cs="Times New Roman"/>
          <w:sz w:val="20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</w:r>
    </w:p>
    <w:p w:rsidR="00EB2A5A" w:rsidRPr="00EB2A5A" w:rsidRDefault="00EB2A5A" w:rsidP="00EB2A5A">
      <w:pPr>
        <w:rPr>
          <w:rFonts w:cs="Times New Roman"/>
          <w:i/>
          <w:sz w:val="20"/>
          <w:szCs w:val="20"/>
        </w:rPr>
      </w:pPr>
    </w:p>
    <w:p w:rsidR="00EB2A5A" w:rsidRPr="00EB2A5A" w:rsidRDefault="00EB2A5A" w:rsidP="00EB2A5A">
      <w:pPr>
        <w:rPr>
          <w:rFonts w:cs="Times New Roman"/>
          <w:i/>
          <w:sz w:val="20"/>
          <w:szCs w:val="20"/>
        </w:rPr>
      </w:pPr>
      <w:r w:rsidRPr="00EB2A5A">
        <w:rPr>
          <w:rFonts w:cs="Times New Roman"/>
          <w:i/>
          <w:sz w:val="20"/>
          <w:szCs w:val="20"/>
        </w:rPr>
        <w:t>III. Работы и услуги по содержанию иного общего имущества в многоквартирном доме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</w:p>
    <w:p w:rsidR="00EB2A5A" w:rsidRPr="00EB2A5A" w:rsidRDefault="00C7799A" w:rsidP="00EB2A5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18</w:t>
      </w:r>
      <w:r w:rsidR="00EB2A5A" w:rsidRPr="00EB2A5A">
        <w:rPr>
          <w:rFonts w:cs="Times New Roman"/>
          <w:sz w:val="20"/>
          <w:szCs w:val="20"/>
        </w:rPr>
        <w:t>. Работы по содержанию помещений, входящих в состав общего имущества в многоквартирном доме:</w:t>
      </w:r>
    </w:p>
    <w:p w:rsidR="00EB2A5A" w:rsidRPr="00C7799A" w:rsidRDefault="00EB2A5A" w:rsidP="00C7799A">
      <w:pPr>
        <w:pStyle w:val="a7"/>
        <w:numPr>
          <w:ilvl w:val="0"/>
          <w:numId w:val="21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сухая и влажная уборка тамбуров, холлов, коридоров, галерей, лестничных площадок и маршей, пандусов;</w:t>
      </w:r>
    </w:p>
    <w:p w:rsidR="00EB2A5A" w:rsidRPr="00C7799A" w:rsidRDefault="00EB2A5A" w:rsidP="00C7799A">
      <w:pPr>
        <w:pStyle w:val="a7"/>
        <w:numPr>
          <w:ilvl w:val="0"/>
          <w:numId w:val="21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B2A5A" w:rsidRPr="00C7799A" w:rsidRDefault="00EB2A5A" w:rsidP="00C7799A">
      <w:pPr>
        <w:pStyle w:val="a7"/>
        <w:numPr>
          <w:ilvl w:val="0"/>
          <w:numId w:val="21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мытье окон;</w:t>
      </w:r>
    </w:p>
    <w:p w:rsidR="00EB2A5A" w:rsidRPr="00C7799A" w:rsidRDefault="00EB2A5A" w:rsidP="00C7799A">
      <w:pPr>
        <w:pStyle w:val="a7"/>
        <w:numPr>
          <w:ilvl w:val="0"/>
          <w:numId w:val="21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очистка систем защиты от грязи (металлических решеток, ячеистых покрытий, приямков, текстильных матов);</w:t>
      </w:r>
    </w:p>
    <w:p w:rsidR="00EB2A5A" w:rsidRPr="00C7799A" w:rsidRDefault="00EB2A5A" w:rsidP="00C7799A">
      <w:pPr>
        <w:pStyle w:val="a7"/>
        <w:numPr>
          <w:ilvl w:val="0"/>
          <w:numId w:val="21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проведение дератизации и дезинсекции помещений, входящих в состав общего и</w:t>
      </w:r>
      <w:r w:rsidR="00C7799A">
        <w:rPr>
          <w:rFonts w:cs="Times New Roman"/>
          <w:sz w:val="20"/>
          <w:szCs w:val="20"/>
        </w:rPr>
        <w:t>мущества в многоквартирном доме</w:t>
      </w:r>
      <w:r w:rsidRPr="00C7799A">
        <w:rPr>
          <w:rFonts w:cs="Times New Roman"/>
          <w:sz w:val="20"/>
          <w:szCs w:val="20"/>
        </w:rPr>
        <w:t>.</w:t>
      </w:r>
    </w:p>
    <w:p w:rsidR="00EB2A5A" w:rsidRPr="00EB2A5A" w:rsidRDefault="00C7799A" w:rsidP="00EB2A5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19</w:t>
      </w:r>
      <w:r w:rsidR="00EB2A5A" w:rsidRPr="00EB2A5A">
        <w:rPr>
          <w:rFonts w:cs="Times New Roman"/>
          <w:sz w:val="20"/>
          <w:szCs w:val="20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B2A5A" w:rsidRPr="00C7799A" w:rsidRDefault="00EB2A5A" w:rsidP="00C7799A">
      <w:pPr>
        <w:pStyle w:val="a7"/>
        <w:numPr>
          <w:ilvl w:val="0"/>
          <w:numId w:val="22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очистка крышек люков колодцев и пожарных гидрантов от снега и льда толщиной слоя свыше 5 см;</w:t>
      </w:r>
    </w:p>
    <w:p w:rsidR="00EB2A5A" w:rsidRPr="00C7799A" w:rsidRDefault="00EB2A5A" w:rsidP="00C7799A">
      <w:pPr>
        <w:pStyle w:val="a7"/>
        <w:numPr>
          <w:ilvl w:val="0"/>
          <w:numId w:val="22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C7799A">
        <w:rPr>
          <w:rFonts w:cs="Times New Roman"/>
          <w:sz w:val="20"/>
          <w:szCs w:val="20"/>
        </w:rPr>
        <w:t>колейности</w:t>
      </w:r>
      <w:proofErr w:type="spellEnd"/>
      <w:r w:rsidRPr="00C7799A">
        <w:rPr>
          <w:rFonts w:cs="Times New Roman"/>
          <w:sz w:val="20"/>
          <w:szCs w:val="20"/>
        </w:rPr>
        <w:t xml:space="preserve"> свыше 5 см;</w:t>
      </w:r>
    </w:p>
    <w:p w:rsidR="00EB2A5A" w:rsidRPr="00C7799A" w:rsidRDefault="00EB2A5A" w:rsidP="00C7799A">
      <w:pPr>
        <w:pStyle w:val="a7"/>
        <w:numPr>
          <w:ilvl w:val="0"/>
          <w:numId w:val="22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B2A5A" w:rsidRPr="00C7799A" w:rsidRDefault="00EB2A5A" w:rsidP="00C7799A">
      <w:pPr>
        <w:pStyle w:val="a7"/>
        <w:numPr>
          <w:ilvl w:val="0"/>
          <w:numId w:val="22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очистка придомовой территории от наледи и льда;</w:t>
      </w:r>
    </w:p>
    <w:p w:rsidR="00EB2A5A" w:rsidRPr="00C7799A" w:rsidRDefault="00EB2A5A" w:rsidP="00C7799A">
      <w:pPr>
        <w:pStyle w:val="a7"/>
        <w:numPr>
          <w:ilvl w:val="0"/>
          <w:numId w:val="22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EB2A5A" w:rsidRPr="00C7799A" w:rsidRDefault="00EB2A5A" w:rsidP="00C7799A">
      <w:pPr>
        <w:pStyle w:val="a7"/>
        <w:numPr>
          <w:ilvl w:val="0"/>
          <w:numId w:val="22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уборка крыльца и площадки перед входом в подъезд.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2</w:t>
      </w:r>
      <w:r w:rsidR="00C7799A">
        <w:rPr>
          <w:rFonts w:cs="Times New Roman"/>
          <w:sz w:val="20"/>
          <w:szCs w:val="20"/>
        </w:rPr>
        <w:t>0</w:t>
      </w:r>
      <w:r w:rsidRPr="00EB2A5A">
        <w:rPr>
          <w:rFonts w:cs="Times New Roman"/>
          <w:sz w:val="20"/>
          <w:szCs w:val="20"/>
        </w:rPr>
        <w:t>. Работы по содержанию придомовой территории в теплый период года:</w:t>
      </w:r>
    </w:p>
    <w:p w:rsidR="00EB2A5A" w:rsidRPr="00C7799A" w:rsidRDefault="00EB2A5A" w:rsidP="00C7799A">
      <w:pPr>
        <w:pStyle w:val="a7"/>
        <w:numPr>
          <w:ilvl w:val="0"/>
          <w:numId w:val="23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подметание и уборка придомовой территории;</w:t>
      </w:r>
    </w:p>
    <w:p w:rsidR="00EB2A5A" w:rsidRPr="00C7799A" w:rsidRDefault="00EB2A5A" w:rsidP="00C7799A">
      <w:pPr>
        <w:pStyle w:val="a7"/>
        <w:numPr>
          <w:ilvl w:val="0"/>
          <w:numId w:val="23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EB2A5A" w:rsidRPr="00C7799A" w:rsidRDefault="00EB2A5A" w:rsidP="00C7799A">
      <w:pPr>
        <w:pStyle w:val="a7"/>
        <w:numPr>
          <w:ilvl w:val="0"/>
          <w:numId w:val="23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уборка и выкашивание газонов;</w:t>
      </w:r>
    </w:p>
    <w:p w:rsidR="00EB2A5A" w:rsidRPr="00C7799A" w:rsidRDefault="00EB2A5A" w:rsidP="00C7799A">
      <w:pPr>
        <w:pStyle w:val="a7"/>
        <w:numPr>
          <w:ilvl w:val="0"/>
          <w:numId w:val="23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прочистка ливневой канализации;</w:t>
      </w:r>
    </w:p>
    <w:p w:rsidR="00EB2A5A" w:rsidRPr="00C7799A" w:rsidRDefault="00EB2A5A" w:rsidP="00C7799A">
      <w:pPr>
        <w:pStyle w:val="a7"/>
        <w:numPr>
          <w:ilvl w:val="0"/>
          <w:numId w:val="23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уборка крыльца и площадки перед входом в подъезд, очистка металлической решетки и приямка.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2</w:t>
      </w:r>
      <w:r w:rsidR="00C7799A">
        <w:rPr>
          <w:rFonts w:cs="Times New Roman"/>
          <w:sz w:val="20"/>
          <w:szCs w:val="20"/>
        </w:rPr>
        <w:t>1</w:t>
      </w:r>
      <w:r w:rsidRPr="00EB2A5A">
        <w:rPr>
          <w:rFonts w:cs="Times New Roman"/>
          <w:sz w:val="20"/>
          <w:szCs w:val="20"/>
        </w:rPr>
        <w:t>. Работы по обеспечению вывоза бытовых отходов:</w:t>
      </w:r>
    </w:p>
    <w:p w:rsidR="00EB2A5A" w:rsidRPr="00A96D52" w:rsidRDefault="00EB2A5A" w:rsidP="00A96D52">
      <w:pPr>
        <w:pStyle w:val="a7"/>
        <w:numPr>
          <w:ilvl w:val="0"/>
          <w:numId w:val="24"/>
        </w:numPr>
        <w:rPr>
          <w:rFonts w:cs="Times New Roman"/>
          <w:sz w:val="20"/>
          <w:szCs w:val="20"/>
        </w:rPr>
      </w:pPr>
      <w:r w:rsidRPr="00A96D52">
        <w:rPr>
          <w:rFonts w:cs="Times New Roman"/>
          <w:sz w:val="20"/>
          <w:szCs w:val="20"/>
        </w:rPr>
        <w:t>незамедлительный вывоз твердых бытовых отходов при накоплении более 2,5 куб. метров;</w:t>
      </w:r>
    </w:p>
    <w:p w:rsidR="00EB2A5A" w:rsidRPr="00A96D52" w:rsidRDefault="00EB2A5A" w:rsidP="00A96D52">
      <w:pPr>
        <w:pStyle w:val="a7"/>
        <w:numPr>
          <w:ilvl w:val="0"/>
          <w:numId w:val="24"/>
        </w:numPr>
        <w:rPr>
          <w:rFonts w:cs="Times New Roman"/>
          <w:sz w:val="20"/>
          <w:szCs w:val="20"/>
        </w:rPr>
      </w:pPr>
      <w:r w:rsidRPr="00A96D52">
        <w:rPr>
          <w:rFonts w:cs="Times New Roman"/>
          <w:sz w:val="20"/>
          <w:szCs w:val="20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2</w:t>
      </w:r>
      <w:r w:rsidR="00A96D52">
        <w:rPr>
          <w:rFonts w:cs="Times New Roman"/>
          <w:sz w:val="20"/>
          <w:szCs w:val="20"/>
        </w:rPr>
        <w:t>2</w:t>
      </w:r>
      <w:r w:rsidRPr="00EB2A5A">
        <w:rPr>
          <w:rFonts w:cs="Times New Roman"/>
          <w:sz w:val="20"/>
          <w:szCs w:val="20"/>
        </w:rPr>
        <w:t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 противопожарного водоснабжения,</w:t>
      </w:r>
      <w:r w:rsidR="00A96D52">
        <w:rPr>
          <w:rFonts w:cs="Times New Roman"/>
          <w:sz w:val="20"/>
          <w:szCs w:val="20"/>
        </w:rPr>
        <w:t xml:space="preserve"> сре</w:t>
      </w:r>
      <w:proofErr w:type="gramStart"/>
      <w:r w:rsidR="00A96D52">
        <w:rPr>
          <w:rFonts w:cs="Times New Roman"/>
          <w:sz w:val="20"/>
          <w:szCs w:val="20"/>
        </w:rPr>
        <w:t>дств пр</w:t>
      </w:r>
      <w:proofErr w:type="gramEnd"/>
      <w:r w:rsidR="00A96D52">
        <w:rPr>
          <w:rFonts w:cs="Times New Roman"/>
          <w:sz w:val="20"/>
          <w:szCs w:val="20"/>
        </w:rPr>
        <w:t>отивопожарной защиты</w:t>
      </w:r>
      <w:r w:rsidRPr="00EB2A5A">
        <w:rPr>
          <w:rFonts w:cs="Times New Roman"/>
          <w:sz w:val="20"/>
          <w:szCs w:val="20"/>
        </w:rPr>
        <w:t>.</w:t>
      </w:r>
    </w:p>
    <w:p w:rsidR="00EB2A5A" w:rsidRPr="00EB2A5A" w:rsidRDefault="00EB2A5A" w:rsidP="00EB2A5A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2</w:t>
      </w:r>
      <w:r w:rsidR="00A96D52">
        <w:rPr>
          <w:rFonts w:cs="Times New Roman"/>
          <w:sz w:val="20"/>
          <w:szCs w:val="20"/>
        </w:rPr>
        <w:t>3</w:t>
      </w:r>
      <w:r w:rsidRPr="00EB2A5A">
        <w:rPr>
          <w:rFonts w:cs="Times New Roman"/>
          <w:sz w:val="20"/>
          <w:szCs w:val="20"/>
        </w:rPr>
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EB2A5A" w:rsidRDefault="00EB2A5A" w:rsidP="00F421C2">
      <w:pPr>
        <w:jc w:val="center"/>
        <w:rPr>
          <w:b/>
          <w:sz w:val="20"/>
          <w:szCs w:val="20"/>
        </w:rPr>
      </w:pPr>
    </w:p>
    <w:p w:rsidR="00F421C2" w:rsidRPr="001728C7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Д</w:t>
      </w:r>
      <w:r w:rsidRPr="001728C7">
        <w:rPr>
          <w:b/>
          <w:bCs/>
          <w:sz w:val="20"/>
          <w:szCs w:val="20"/>
        </w:rPr>
        <w:t>иректор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</w:t>
      </w:r>
      <w:r w:rsidR="00EB2A5A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</w:t>
      </w:r>
      <w:r w:rsidRPr="004B2BF7">
        <w:rPr>
          <w:b/>
          <w:bCs/>
          <w:sz w:val="20"/>
          <w:szCs w:val="20"/>
        </w:rPr>
        <w:t>Собственник</w:t>
      </w:r>
    </w:p>
    <w:p w:rsidR="00F421C2" w:rsidRDefault="00EB2A5A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F421C2" w:rsidRPr="007B6A9E">
        <w:rPr>
          <w:b/>
          <w:bCs/>
          <w:sz w:val="20"/>
          <w:szCs w:val="20"/>
        </w:rPr>
        <w:t>О</w:t>
      </w:r>
      <w:r w:rsidR="00F421C2">
        <w:rPr>
          <w:b/>
          <w:bCs/>
          <w:sz w:val="20"/>
          <w:szCs w:val="20"/>
        </w:rPr>
        <w:t>О</w:t>
      </w:r>
      <w:r w:rsidR="00F421C2" w:rsidRPr="007B6A9E">
        <w:rPr>
          <w:b/>
          <w:bCs/>
          <w:sz w:val="20"/>
          <w:szCs w:val="20"/>
        </w:rPr>
        <w:t xml:space="preserve">О </w:t>
      </w:r>
      <w:r w:rsidR="00F421C2">
        <w:rPr>
          <w:b/>
          <w:bCs/>
          <w:sz w:val="20"/>
          <w:szCs w:val="20"/>
        </w:rPr>
        <w:t xml:space="preserve">УК </w:t>
      </w:r>
      <w:r w:rsidR="00F421C2" w:rsidRPr="007B6A9E">
        <w:rPr>
          <w:b/>
          <w:bCs/>
          <w:sz w:val="20"/>
          <w:szCs w:val="20"/>
        </w:rPr>
        <w:t>«</w:t>
      </w:r>
      <w:r w:rsidR="00F421C2">
        <w:rPr>
          <w:b/>
          <w:bCs/>
          <w:sz w:val="20"/>
          <w:szCs w:val="20"/>
        </w:rPr>
        <w:t>Перспектива</w:t>
      </w:r>
      <w:r w:rsidR="00F421C2" w:rsidRPr="007B6A9E">
        <w:rPr>
          <w:b/>
          <w:bCs/>
          <w:sz w:val="20"/>
          <w:szCs w:val="20"/>
        </w:rPr>
        <w:t xml:space="preserve">»                                                                                          </w:t>
      </w: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7B6A9E">
        <w:rPr>
          <w:b/>
          <w:bCs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t xml:space="preserve"> И.Б. Степанов                                                                                 _________________</w:t>
      </w: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2</w:t>
      </w:r>
    </w:p>
    <w:p w:rsidR="00F421C2" w:rsidRDefault="00F421C2" w:rsidP="00F421C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Договору </w:t>
      </w:r>
      <w:r w:rsidR="00EB2A5A" w:rsidRPr="004B2BF7">
        <w:rPr>
          <w:b/>
          <w:sz w:val="20"/>
          <w:szCs w:val="20"/>
        </w:rPr>
        <w:t>управления многоквартирным домом</w:t>
      </w:r>
      <w:r w:rsidR="00EB2A5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№ ____ </w:t>
      </w:r>
    </w:p>
    <w:p w:rsidR="00F421C2" w:rsidRDefault="00F421C2" w:rsidP="00F421C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«___» _____________ 20________ года</w:t>
      </w:r>
    </w:p>
    <w:p w:rsidR="00F421C2" w:rsidRDefault="00F421C2" w:rsidP="00F421C2">
      <w:pPr>
        <w:jc w:val="right"/>
        <w:rPr>
          <w:b/>
          <w:bCs/>
          <w:sz w:val="20"/>
          <w:szCs w:val="20"/>
        </w:rPr>
      </w:pPr>
    </w:p>
    <w:p w:rsidR="00F421C2" w:rsidRDefault="00F421C2" w:rsidP="00F421C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</w:t>
      </w:r>
    </w:p>
    <w:p w:rsidR="00F421C2" w:rsidRDefault="00F421C2" w:rsidP="00F421C2">
      <w:pPr>
        <w:jc w:val="center"/>
        <w:rPr>
          <w:b/>
          <w:bCs/>
          <w:sz w:val="20"/>
          <w:szCs w:val="20"/>
        </w:rPr>
      </w:pPr>
    </w:p>
    <w:p w:rsidR="00F421C2" w:rsidRDefault="00F421C2" w:rsidP="00F421C2">
      <w:pPr>
        <w:jc w:val="center"/>
        <w:rPr>
          <w:b/>
          <w:bCs/>
          <w:sz w:val="20"/>
          <w:szCs w:val="20"/>
        </w:rPr>
      </w:pPr>
    </w:p>
    <w:p w:rsidR="00F421C2" w:rsidRDefault="00F421C2" w:rsidP="00F421C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Размер платы за содержание и ремонт общего имущества многоквартирного дома</w:t>
      </w:r>
    </w:p>
    <w:p w:rsidR="00F421C2" w:rsidRDefault="00F421C2" w:rsidP="00F421C2">
      <w:pPr>
        <w:jc w:val="center"/>
        <w:rPr>
          <w:b/>
          <w:bCs/>
          <w:sz w:val="20"/>
          <w:szCs w:val="20"/>
        </w:rPr>
      </w:pPr>
    </w:p>
    <w:p w:rsidR="00F421C2" w:rsidRDefault="00F421C2" w:rsidP="00F421C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3" w:type="dxa"/>
        <w:tblLayout w:type="fixed"/>
        <w:tblLook w:val="0000"/>
      </w:tblPr>
      <w:tblGrid>
        <w:gridCol w:w="486"/>
        <w:gridCol w:w="4791"/>
        <w:gridCol w:w="2708"/>
        <w:gridCol w:w="2768"/>
      </w:tblGrid>
      <w:tr w:rsidR="00F421C2" w:rsidTr="00F421C2">
        <w:trPr>
          <w:trHeight w:val="329"/>
          <w:tblHeader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421C2" w:rsidRDefault="00F421C2" w:rsidP="00F421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1C2" w:rsidRDefault="00F421C2" w:rsidP="00F421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жилищного фонда с учетом качества жилья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C2" w:rsidRDefault="00F421C2" w:rsidP="00F421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за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21C2" w:rsidRDefault="00F421C2" w:rsidP="00F421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за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руб.</w:t>
            </w:r>
          </w:p>
        </w:tc>
      </w:tr>
      <w:tr w:rsidR="00F421C2" w:rsidTr="00F421C2">
        <w:trPr>
          <w:trHeight w:val="765"/>
          <w:tblHeader/>
        </w:trPr>
        <w:tc>
          <w:tcPr>
            <w:tcW w:w="486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421C2" w:rsidRDefault="00F421C2" w:rsidP="00F421C2">
            <w:pPr>
              <w:snapToGrid w:val="0"/>
            </w:pPr>
          </w:p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1C2" w:rsidRDefault="00F421C2" w:rsidP="00F421C2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C2" w:rsidRDefault="00F421C2" w:rsidP="00F421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S жилого помещения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21C2" w:rsidRDefault="00F421C2" w:rsidP="00F421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S жилого помещения</w:t>
            </w:r>
          </w:p>
        </w:tc>
      </w:tr>
      <w:tr w:rsidR="00F421C2" w:rsidTr="00F421C2">
        <w:trPr>
          <w:trHeight w:val="604"/>
        </w:trPr>
        <w:tc>
          <w:tcPr>
            <w:tcW w:w="4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21C2" w:rsidRDefault="00F421C2" w:rsidP="00F421C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21C2" w:rsidRDefault="00F421C2" w:rsidP="00F421C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жилые дома панельные или блочные, имеющие все виды благоустройства без лифта и мусоропровода</w:t>
            </w:r>
          </w:p>
        </w:tc>
        <w:tc>
          <w:tcPr>
            <w:tcW w:w="27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C2" w:rsidRDefault="00F421C2" w:rsidP="00F421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21C2" w:rsidRDefault="00F421C2" w:rsidP="00F421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421C2" w:rsidRDefault="00F421C2" w:rsidP="00F421C2">
      <w:pPr>
        <w:tabs>
          <w:tab w:val="left" w:pos="1340"/>
        </w:tabs>
        <w:ind w:firstLine="709"/>
        <w:jc w:val="both"/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  <w:lang w:val="en-US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  <w:lang w:val="en-US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  <w:lang w:val="en-US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  <w:lang w:val="en-US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  <w:lang w:val="en-US"/>
        </w:rPr>
      </w:pPr>
    </w:p>
    <w:tbl>
      <w:tblPr>
        <w:tblW w:w="10503" w:type="dxa"/>
        <w:tblInd w:w="95" w:type="dxa"/>
        <w:tblLook w:val="04A0"/>
      </w:tblPr>
      <w:tblGrid>
        <w:gridCol w:w="2294"/>
        <w:gridCol w:w="6224"/>
        <w:gridCol w:w="1701"/>
        <w:gridCol w:w="201"/>
        <w:gridCol w:w="83"/>
      </w:tblGrid>
      <w:tr w:rsidR="00F421C2" w:rsidRPr="00EB2A5A" w:rsidTr="00F421C2">
        <w:trPr>
          <w:gridAfter w:val="1"/>
          <w:wAfter w:w="83" w:type="dxa"/>
          <w:trHeight w:val="675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Перечень работ по содержанию и ремонту общего имущества многоквартирного дома </w:t>
            </w:r>
          </w:p>
        </w:tc>
      </w:tr>
      <w:tr w:rsidR="00F421C2" w:rsidRPr="00EB2A5A" w:rsidTr="00F421C2">
        <w:trPr>
          <w:trHeight w:val="264"/>
        </w:trPr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21C2" w:rsidRPr="00EB2A5A" w:rsidTr="00F421C2">
        <w:trPr>
          <w:trHeight w:val="462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 работ (услуг) по 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Периодичность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21C2" w:rsidRPr="00EB2A5A" w:rsidTr="00F421C2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Вывоз твердо-бытовых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21C2" w:rsidRPr="00EB2A5A" w:rsidTr="00F421C2">
        <w:trPr>
          <w:trHeight w:val="342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Аварийная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круглосуточно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21C2" w:rsidRPr="00EB2A5A" w:rsidTr="00F421C2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Уборка лестничных клеток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дн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нед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21C2" w:rsidRPr="00EB2A5A" w:rsidTr="00F421C2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Уборка придомовой территории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 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дн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нед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21C2" w:rsidRPr="00EB2A5A" w:rsidTr="00F421C2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Освещение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21C2" w:rsidRPr="00EB2A5A" w:rsidTr="00F421C2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Обслуживание электросетей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дн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нед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21C2" w:rsidRPr="00EB2A5A" w:rsidTr="00F421C2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Дезинсексия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дератизация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21C2" w:rsidRPr="00EB2A5A" w:rsidTr="00F421C2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Услуги охраны тепловых узлов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круглосуточно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21C2" w:rsidRPr="00EB2A5A" w:rsidTr="00F421C2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Паспортно-регистрационная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дн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нед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 *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21C2" w:rsidRPr="00EB2A5A" w:rsidTr="00F421C2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21C2" w:rsidRPr="00EB2A5A" w:rsidTr="00F421C2">
        <w:trPr>
          <w:trHeight w:val="339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Ремонт и содержание инженерного оборудования и конструктивных элементов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дн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нед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C2" w:rsidRPr="00EB2A5A" w:rsidRDefault="00F421C2" w:rsidP="00F421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  <w:lang w:val="en-US"/>
        </w:rPr>
      </w:pPr>
    </w:p>
    <w:p w:rsidR="00F421C2" w:rsidRPr="00F4768E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F4768E">
        <w:rPr>
          <w:bCs/>
          <w:sz w:val="20"/>
          <w:szCs w:val="20"/>
        </w:rPr>
        <w:t>при наличии паспортного стола</w:t>
      </w: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  <w:lang w:val="en-US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  <w:lang w:val="en-US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1728C7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EB2A5A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Д</w:t>
      </w:r>
      <w:r w:rsidRPr="001728C7">
        <w:rPr>
          <w:b/>
          <w:bCs/>
          <w:sz w:val="20"/>
          <w:szCs w:val="20"/>
        </w:rPr>
        <w:t>иректор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Pr="004B2BF7">
        <w:rPr>
          <w:b/>
          <w:bCs/>
          <w:sz w:val="20"/>
          <w:szCs w:val="20"/>
        </w:rPr>
        <w:t>Собственник</w:t>
      </w:r>
    </w:p>
    <w:p w:rsidR="00F421C2" w:rsidRDefault="00EB2A5A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F421C2" w:rsidRPr="007B6A9E">
        <w:rPr>
          <w:b/>
          <w:bCs/>
          <w:sz w:val="20"/>
          <w:szCs w:val="20"/>
        </w:rPr>
        <w:t>О</w:t>
      </w:r>
      <w:r w:rsidR="00F421C2">
        <w:rPr>
          <w:b/>
          <w:bCs/>
          <w:sz w:val="20"/>
          <w:szCs w:val="20"/>
        </w:rPr>
        <w:t>О</w:t>
      </w:r>
      <w:r w:rsidR="00F421C2" w:rsidRPr="007B6A9E">
        <w:rPr>
          <w:b/>
          <w:bCs/>
          <w:sz w:val="20"/>
          <w:szCs w:val="20"/>
        </w:rPr>
        <w:t xml:space="preserve">О </w:t>
      </w:r>
      <w:r w:rsidR="00F421C2">
        <w:rPr>
          <w:b/>
          <w:bCs/>
          <w:sz w:val="20"/>
          <w:szCs w:val="20"/>
        </w:rPr>
        <w:t xml:space="preserve">УК </w:t>
      </w:r>
      <w:r w:rsidR="00F421C2" w:rsidRPr="007B6A9E">
        <w:rPr>
          <w:b/>
          <w:bCs/>
          <w:sz w:val="20"/>
          <w:szCs w:val="20"/>
        </w:rPr>
        <w:t>«</w:t>
      </w:r>
      <w:r w:rsidR="00F421C2">
        <w:rPr>
          <w:b/>
          <w:bCs/>
          <w:sz w:val="20"/>
          <w:szCs w:val="20"/>
        </w:rPr>
        <w:t>Перспектива</w:t>
      </w:r>
      <w:r w:rsidR="00F421C2" w:rsidRPr="007B6A9E">
        <w:rPr>
          <w:b/>
          <w:bCs/>
          <w:sz w:val="20"/>
          <w:szCs w:val="20"/>
        </w:rPr>
        <w:t xml:space="preserve">»                                                                                          </w:t>
      </w: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7B6A9E">
        <w:rPr>
          <w:b/>
          <w:bCs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t xml:space="preserve"> И.Б. Степанов                                                               _________________</w:t>
      </w: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sectPr w:rsidR="00F421C2">
          <w:type w:val="continuous"/>
          <w:pgSz w:w="11906" w:h="16838"/>
          <w:pgMar w:top="539" w:right="536" w:bottom="789" w:left="840" w:header="720" w:footer="720" w:gutter="0"/>
          <w:cols w:space="720"/>
          <w:docGrid w:linePitch="360" w:charSpace="24576"/>
        </w:sectPr>
      </w:pPr>
    </w:p>
    <w:p w:rsidR="00F421C2" w:rsidRDefault="00F421C2" w:rsidP="00F421C2">
      <w:pPr>
        <w:sectPr w:rsidR="00F421C2">
          <w:type w:val="continuous"/>
          <w:pgSz w:w="11906" w:h="16838"/>
          <w:pgMar w:top="539" w:right="536" w:bottom="789" w:left="840" w:header="720" w:footer="720" w:gutter="0"/>
          <w:cols w:space="720"/>
          <w:docGrid w:linePitch="360" w:charSpace="24576"/>
        </w:sectPr>
      </w:pPr>
    </w:p>
    <w:p w:rsidR="00F421C2" w:rsidRDefault="00F421C2" w:rsidP="00F421C2">
      <w:pPr>
        <w:sectPr w:rsidR="00F421C2">
          <w:type w:val="continuous"/>
          <w:pgSz w:w="11906" w:h="16838"/>
          <w:pgMar w:top="539" w:right="536" w:bottom="789" w:left="840" w:header="720" w:footer="720" w:gutter="0"/>
          <w:cols w:space="720"/>
          <w:docGrid w:linePitch="360" w:charSpace="24576"/>
        </w:sectPr>
      </w:pPr>
    </w:p>
    <w:p w:rsidR="00F421C2" w:rsidRPr="00EB1DBC" w:rsidRDefault="00F421C2" w:rsidP="00F421C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Приложение № </w:t>
      </w:r>
      <w:r w:rsidR="00EB1DBC" w:rsidRPr="00EB1DBC">
        <w:rPr>
          <w:b/>
          <w:bCs/>
          <w:sz w:val="20"/>
          <w:szCs w:val="20"/>
        </w:rPr>
        <w:t>3</w:t>
      </w:r>
    </w:p>
    <w:p w:rsidR="00F421C2" w:rsidRDefault="00F421C2" w:rsidP="00F421C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</w:t>
      </w:r>
      <w:r w:rsidR="00EB2A5A" w:rsidRPr="004B2BF7">
        <w:rPr>
          <w:b/>
          <w:sz w:val="20"/>
          <w:szCs w:val="20"/>
        </w:rPr>
        <w:t>управления многоквартирным домом</w:t>
      </w:r>
      <w:r w:rsidR="00EB2A5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№ ____ </w:t>
      </w:r>
    </w:p>
    <w:p w:rsidR="00F421C2" w:rsidRDefault="00F421C2" w:rsidP="00F421C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«____» ____________ 20</w:t>
      </w:r>
      <w:r w:rsidR="00EB2A5A">
        <w:rPr>
          <w:b/>
          <w:bCs/>
          <w:sz w:val="20"/>
          <w:szCs w:val="20"/>
        </w:rPr>
        <w:t xml:space="preserve">1 </w:t>
      </w:r>
      <w:r>
        <w:rPr>
          <w:b/>
          <w:bCs/>
          <w:sz w:val="20"/>
          <w:szCs w:val="20"/>
        </w:rPr>
        <w:t>___ года</w:t>
      </w:r>
    </w:p>
    <w:p w:rsidR="00F421C2" w:rsidRDefault="00F421C2" w:rsidP="00F421C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Состав  общего  имущества  многоквартирного  дома и  границы раздела балансовой и эксплуатационной ответственности между Собственником помещения   и  Управляющей  компанией.</w:t>
      </w:r>
    </w:p>
    <w:p w:rsidR="00F421C2" w:rsidRDefault="00F421C2" w:rsidP="00F421C2">
      <w:pPr>
        <w:autoSpaceDE w:val="0"/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 соответствии  с  Постановлением Правительства Российской Федерации от 13 августа 2006 г. N 491   «Об  утверждении  правил   содержания  общего  имущества  в  многоквартирном  доме  и  правил  изменения  размера  платы  за  содержание   и  ремонт  жилого  помещения  в  случае  оказания  услуг  и  выполнения  работ  по  управлению,  содержанию и  ремонту  общего  имущества  в  многоквартирном  доме  ненадлежащего  качества  (или) с перерывами,  превышающими  установленные  по  продолжительности</w:t>
      </w:r>
      <w:proofErr w:type="gramEnd"/>
      <w:r>
        <w:rPr>
          <w:sz w:val="20"/>
          <w:szCs w:val="20"/>
        </w:rPr>
        <w:t>»  в  состав общего имущества включаются:</w:t>
      </w:r>
    </w:p>
    <w:bookmarkEnd w:id="1"/>
    <w:p w:rsidR="00F421C2" w:rsidRDefault="00F421C2" w:rsidP="00F421C2">
      <w:pPr>
        <w:autoSpaceDE w:val="0"/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помещений: встроенные гаражи и площадки для автомобильного транспорта, мастерские</w:t>
      </w:r>
      <w:proofErr w:type="gramEnd"/>
      <w:r>
        <w:rPr>
          <w:sz w:val="20"/>
          <w:szCs w:val="20"/>
        </w:rPr>
        <w:t>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bookmarkEnd w:id="2"/>
    <w:p w:rsidR="00F421C2" w:rsidRDefault="00F421C2" w:rsidP="00F421C2">
      <w:pPr>
        <w:autoSpaceDE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б) крыши;</w:t>
      </w:r>
    </w:p>
    <w:bookmarkEnd w:id="3"/>
    <w:p w:rsidR="00F421C2" w:rsidRDefault="00F421C2" w:rsidP="00F421C2">
      <w:pPr>
        <w:autoSpaceDE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в) ограждающие несущие конструкции многоквартирного дома, включая фундаменты, несущие стены, плиты перекрытий, балконные и иные плиты, несущие колонны и иные ограждающие несущие конструкции;</w:t>
      </w:r>
    </w:p>
    <w:bookmarkEnd w:id="4"/>
    <w:p w:rsidR="00F421C2" w:rsidRDefault="00F421C2" w:rsidP="00F421C2">
      <w:pPr>
        <w:autoSpaceDE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г) ограждающие ненесущие конструкции многоквартирного дома, обслуживающие более одного жилого и (или) нежилого помещения, включая окна и двери помещений общего пользования, перила, парапеты и иные ограждающие ненесущие конструкции;</w:t>
      </w:r>
    </w:p>
    <w:bookmarkEnd w:id="5"/>
    <w:p w:rsidR="00F421C2" w:rsidRDefault="00F421C2" w:rsidP="00F421C2">
      <w:pPr>
        <w:autoSpaceDE w:val="0"/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bookmarkEnd w:id="6"/>
    <w:p w:rsidR="00F421C2" w:rsidRDefault="00F421C2" w:rsidP="00F421C2">
      <w:pPr>
        <w:autoSpaceDE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е) земельный участок, на котором расположен многоквартирный </w:t>
      </w:r>
      <w:proofErr w:type="gramStart"/>
      <w:r>
        <w:rPr>
          <w:sz w:val="20"/>
          <w:szCs w:val="20"/>
        </w:rPr>
        <w:t>дом</w:t>
      </w:r>
      <w:proofErr w:type="gramEnd"/>
      <w:r>
        <w:rPr>
          <w:sz w:val="20"/>
          <w:szCs w:val="20"/>
        </w:rPr>
        <w:t xml:space="preserve"> и границы которого определены на основании данных государственного кадастрового учета, с элементами малых форм, озеленения и благоустройства;</w:t>
      </w:r>
    </w:p>
    <w:bookmarkEnd w:id="7"/>
    <w:p w:rsidR="00F421C2" w:rsidRDefault="00F421C2" w:rsidP="00F421C2">
      <w:pPr>
        <w:autoSpaceDE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ж) иные объекты обслуживания, эксплуатации и благоустройства многоквартирного дома, включая коллективные автостоянки,  детские и спортивные площадки, находящиеся в границах земельного участка, на котором расположен многоквартирный дом.</w:t>
      </w:r>
    </w:p>
    <w:bookmarkEnd w:id="8"/>
    <w:p w:rsidR="00F421C2" w:rsidRDefault="00F421C2" w:rsidP="00F421C2">
      <w:pPr>
        <w:autoSpaceDE w:val="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>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сетях</w:t>
      </w:r>
      <w:proofErr w:type="gramEnd"/>
      <w:r>
        <w:rPr>
          <w:sz w:val="20"/>
          <w:szCs w:val="20"/>
        </w:rPr>
        <w:t>.</w:t>
      </w:r>
    </w:p>
    <w:p w:rsidR="00F421C2" w:rsidRDefault="00F421C2" w:rsidP="00F421C2">
      <w:pPr>
        <w:autoSpaceDE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расположенных в местах общего пользования регулирующей и запорной арматуры, коллективных (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>) приборов учета тепловой энергии, а также другого оборудования, расположенного на этих сетях.</w:t>
      </w:r>
    </w:p>
    <w:bookmarkEnd w:id="9"/>
    <w:p w:rsidR="00F421C2" w:rsidRDefault="00F421C2" w:rsidP="00F421C2">
      <w:pPr>
        <w:autoSpaceDE w:val="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>
        <w:rPr>
          <w:sz w:val="20"/>
          <w:szCs w:val="20"/>
        </w:rPr>
        <w:t>дымоудаления</w:t>
      </w:r>
      <w:proofErr w:type="spellEnd"/>
      <w:r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>
        <w:rPr>
          <w:sz w:val="20"/>
          <w:szCs w:val="20"/>
        </w:rPr>
        <w:t xml:space="preserve"> внешней границы, установленной в соответствии с </w:t>
      </w:r>
      <w:hyperlink w:anchor="sub_1008" w:history="1">
        <w:r>
          <w:rPr>
            <w:rStyle w:val="a3"/>
          </w:rPr>
          <w:t>пунктом 8</w:t>
        </w:r>
      </w:hyperlink>
      <w:r>
        <w:rPr>
          <w:sz w:val="20"/>
          <w:szCs w:val="20"/>
        </w:rPr>
        <w:t xml:space="preserve"> Правил, до входных соединительных клемм автоматических выключателей, </w:t>
      </w:r>
      <w:proofErr w:type="spellStart"/>
      <w:r>
        <w:rPr>
          <w:sz w:val="20"/>
          <w:szCs w:val="20"/>
        </w:rPr>
        <w:t>запитывающих</w:t>
      </w:r>
      <w:proofErr w:type="spellEnd"/>
      <w:r>
        <w:rPr>
          <w:sz w:val="20"/>
          <w:szCs w:val="20"/>
        </w:rPr>
        <w:t xml:space="preserve"> жилые помещения, а также другого электрического оборудования, расположенного на этих сетях.</w:t>
      </w: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bookmarkEnd w:id="10"/>
    <w:p w:rsidR="00F421C2" w:rsidRPr="001728C7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Д</w:t>
      </w:r>
      <w:r w:rsidRPr="001728C7">
        <w:rPr>
          <w:b/>
          <w:bCs/>
          <w:sz w:val="20"/>
          <w:szCs w:val="20"/>
        </w:rPr>
        <w:t>иректор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Pr="004B2BF7">
        <w:rPr>
          <w:b/>
          <w:bCs/>
          <w:sz w:val="20"/>
          <w:szCs w:val="20"/>
        </w:rPr>
        <w:t>Собственник</w:t>
      </w: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7B6A9E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>О</w:t>
      </w:r>
      <w:r w:rsidRPr="007B6A9E">
        <w:rPr>
          <w:b/>
          <w:bCs/>
          <w:sz w:val="20"/>
          <w:szCs w:val="20"/>
        </w:rPr>
        <w:t xml:space="preserve">О </w:t>
      </w:r>
      <w:r>
        <w:rPr>
          <w:b/>
          <w:bCs/>
          <w:sz w:val="20"/>
          <w:szCs w:val="20"/>
        </w:rPr>
        <w:t xml:space="preserve">УК </w:t>
      </w:r>
      <w:r w:rsidRPr="007B6A9E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Перспектива</w:t>
      </w:r>
      <w:r w:rsidRPr="007B6A9E">
        <w:rPr>
          <w:b/>
          <w:bCs/>
          <w:sz w:val="20"/>
          <w:szCs w:val="20"/>
        </w:rPr>
        <w:t xml:space="preserve">»                                                                                          </w:t>
      </w: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7B6A9E">
        <w:rPr>
          <w:b/>
          <w:bCs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t xml:space="preserve"> И.Б. Степанов                                                              _________________</w:t>
      </w: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</w:p>
    <w:p w:rsidR="00F421C2" w:rsidRDefault="00F421C2" w:rsidP="00F421C2">
      <w:pPr>
        <w:jc w:val="right"/>
        <w:rPr>
          <w:b/>
          <w:bCs/>
          <w:sz w:val="20"/>
          <w:szCs w:val="20"/>
        </w:rPr>
      </w:pPr>
    </w:p>
    <w:p w:rsidR="00F421C2" w:rsidRDefault="00F421C2" w:rsidP="00F421C2">
      <w:pPr>
        <w:jc w:val="right"/>
        <w:rPr>
          <w:b/>
          <w:bCs/>
          <w:sz w:val="20"/>
          <w:szCs w:val="20"/>
        </w:rPr>
      </w:pPr>
    </w:p>
    <w:p w:rsidR="00F421C2" w:rsidRDefault="00F421C2" w:rsidP="00F421C2">
      <w:pPr>
        <w:jc w:val="right"/>
        <w:rPr>
          <w:b/>
          <w:bCs/>
          <w:sz w:val="20"/>
          <w:szCs w:val="20"/>
        </w:rPr>
      </w:pPr>
    </w:p>
    <w:p w:rsidR="00F421C2" w:rsidRDefault="00F421C2" w:rsidP="00F421C2">
      <w:pPr>
        <w:jc w:val="right"/>
        <w:rPr>
          <w:b/>
          <w:bCs/>
          <w:sz w:val="20"/>
          <w:szCs w:val="20"/>
        </w:rPr>
      </w:pPr>
    </w:p>
    <w:p w:rsidR="00F421C2" w:rsidRPr="00EB1DBC" w:rsidRDefault="00F421C2" w:rsidP="00F421C2">
      <w:pPr>
        <w:jc w:val="righ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lastRenderedPageBreak/>
        <w:t xml:space="preserve">Приложение № </w:t>
      </w:r>
      <w:r w:rsidR="00EB1DBC">
        <w:rPr>
          <w:b/>
          <w:bCs/>
          <w:sz w:val="20"/>
          <w:szCs w:val="20"/>
          <w:lang w:val="en-US"/>
        </w:rPr>
        <w:t>4</w:t>
      </w:r>
    </w:p>
    <w:p w:rsidR="00F421C2" w:rsidRPr="004B2BF7" w:rsidRDefault="00F421C2" w:rsidP="00F421C2">
      <w:pPr>
        <w:jc w:val="right"/>
        <w:rPr>
          <w:b/>
          <w:sz w:val="20"/>
          <w:szCs w:val="20"/>
        </w:rPr>
      </w:pPr>
      <w:r w:rsidRPr="004B2BF7">
        <w:rPr>
          <w:b/>
          <w:sz w:val="20"/>
          <w:szCs w:val="20"/>
        </w:rPr>
        <w:t>к Договору управления многоквартирным домом</w:t>
      </w:r>
    </w:p>
    <w:p w:rsidR="00F421C2" w:rsidRPr="004B2BF7" w:rsidRDefault="00F421C2" w:rsidP="00F421C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от «___» ____________ 20</w:t>
      </w:r>
      <w:r w:rsidR="00EB2A5A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__</w:t>
      </w:r>
      <w:r w:rsidRPr="004B2BF7">
        <w:rPr>
          <w:b/>
          <w:bCs/>
          <w:sz w:val="20"/>
          <w:szCs w:val="20"/>
        </w:rPr>
        <w:t xml:space="preserve"> года</w:t>
      </w:r>
    </w:p>
    <w:p w:rsidR="00F421C2" w:rsidRDefault="00F421C2" w:rsidP="00F421C2">
      <w:pPr>
        <w:pStyle w:val="1"/>
      </w:pPr>
    </w:p>
    <w:p w:rsidR="00F421C2" w:rsidRPr="007B1174" w:rsidRDefault="00F421C2" w:rsidP="00F421C2">
      <w:pPr>
        <w:pStyle w:val="1"/>
        <w:rPr>
          <w:b/>
          <w:sz w:val="20"/>
        </w:rPr>
      </w:pPr>
      <w:r w:rsidRPr="007B1174">
        <w:rPr>
          <w:b/>
          <w:sz w:val="20"/>
        </w:rPr>
        <w:t>Перечень</w:t>
      </w:r>
      <w:r w:rsidRPr="00D13185">
        <w:rPr>
          <w:b/>
          <w:sz w:val="20"/>
        </w:rPr>
        <w:t xml:space="preserve"> </w:t>
      </w:r>
      <w:r w:rsidRPr="007B1174">
        <w:rPr>
          <w:b/>
          <w:sz w:val="20"/>
        </w:rPr>
        <w:t>и качество коммунальных услуг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</w:p>
    <w:p w:rsidR="00F421C2" w:rsidRPr="007B1174" w:rsidRDefault="00F421C2" w:rsidP="00F421C2">
      <w:pPr>
        <w:pStyle w:val="1"/>
        <w:rPr>
          <w:sz w:val="20"/>
        </w:rPr>
      </w:pPr>
      <w:r w:rsidRPr="007B1174">
        <w:rPr>
          <w:sz w:val="20"/>
        </w:rPr>
        <w:t>Отопление и горячая вода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Тепло поставляется бесперебойно в течение отопительного сезона, установленного органом местного самоуправления. Допустимая продолжительность перерыва отопления: не более 24 часов (суммарно) в течение 1 месяца; не более 16 часов единовременно - при температуре воздуха в жилых помещениях от 12</w:t>
      </w:r>
      <w:proofErr w:type="gramStart"/>
      <w:r w:rsidRPr="007B1174">
        <w:rPr>
          <w:sz w:val="20"/>
          <w:szCs w:val="20"/>
        </w:rPr>
        <w:t>°С</w:t>
      </w:r>
      <w:proofErr w:type="gramEnd"/>
      <w:r w:rsidRPr="007B1174">
        <w:rPr>
          <w:sz w:val="20"/>
          <w:szCs w:val="20"/>
        </w:rPr>
        <w:t xml:space="preserve"> до нормативной; не более 8 часов единовременно - при температуре воздуха в жилых помещениях от 10 до 12°С; не более 4 часов единовременно - при температуре воздуха в жилых помещениях от 8 до 10</w:t>
      </w:r>
      <w:proofErr w:type="gramStart"/>
      <w:r w:rsidRPr="007B1174">
        <w:rPr>
          <w:sz w:val="20"/>
          <w:szCs w:val="20"/>
        </w:rPr>
        <w:t>°С</w:t>
      </w:r>
      <w:proofErr w:type="gramEnd"/>
      <w:r w:rsidRPr="007B1174">
        <w:rPr>
          <w:sz w:val="20"/>
          <w:szCs w:val="20"/>
        </w:rPr>
        <w:t>, а при аварии на тупиковой магистрали - 24 часа.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Температура в жилых помещениях в период отопительного сезона при условии утепления квартиры должна быть не ниже +18</w:t>
      </w:r>
      <w:proofErr w:type="gramStart"/>
      <w:r w:rsidRPr="007B1174">
        <w:rPr>
          <w:sz w:val="20"/>
          <w:szCs w:val="20"/>
        </w:rPr>
        <w:t>°С</w:t>
      </w:r>
      <w:proofErr w:type="gramEnd"/>
      <w:r w:rsidRPr="007B1174">
        <w:rPr>
          <w:sz w:val="20"/>
          <w:szCs w:val="20"/>
        </w:rPr>
        <w:t>, а в угловых комнатах - не ниже +20°С. Допустимое снижение нормативной температуры в ночное время суток (от 0.00 до 5.00 часов) - не более 3°С. Допустимое превышение нормативной температуры - не более 4°С.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Давление во внутридомовой системе отопления с чугунными радиаторами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proofErr w:type="gramStart"/>
      <w:r w:rsidRPr="007B1174">
        <w:rPr>
          <w:sz w:val="20"/>
          <w:szCs w:val="20"/>
        </w:rPr>
        <w:t xml:space="preserve">- не более 0,6 МПа (6 кгс/кв. см); с системами </w:t>
      </w:r>
      <w:proofErr w:type="spellStart"/>
      <w:r w:rsidRPr="007B1174">
        <w:rPr>
          <w:sz w:val="20"/>
          <w:szCs w:val="20"/>
        </w:rPr>
        <w:t>конвекторного</w:t>
      </w:r>
      <w:proofErr w:type="spellEnd"/>
      <w:r w:rsidRPr="007B1174">
        <w:rPr>
          <w:sz w:val="20"/>
          <w:szCs w:val="20"/>
        </w:rPr>
        <w:t xml:space="preserve"> и панельного отопления, калориферами, а также прочими отопительными приборами - не более 0,1 МПа (1 кгс/кв. см); с любыми отопительными приборами - не менее чем на 0,05 МПа (0,5 кгс/кв. см) превышающее статическое давление, требуемое для постоянного заполнения системы отопления теплоносителем.</w:t>
      </w:r>
      <w:proofErr w:type="gramEnd"/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Горячая вода поставляется круглосуточно и бесперебойно в течение года под давлением в системе горячего водоснабжения в точке разбора от 0,03 МПа (0,3 кгс/кв. см) до 0,45 МПа (4,5 кгс/кв. см). Качество воды должно соответствовать санитарным нормам и правилам.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Допустимая продолжительность перерыва подачи горячей воды: 8 часов (суммарно) в течение 1 месяца; 4 часа единовременно, а при аварии на тупиковой магистрали - 24 часа; для проведения 1 раз в год профилактических работ - в соответствии с требованиями законодательства.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Температура горячей воды должна быть не менее 60</w:t>
      </w:r>
      <w:proofErr w:type="gramStart"/>
      <w:r w:rsidRPr="007B1174">
        <w:rPr>
          <w:sz w:val="20"/>
          <w:szCs w:val="20"/>
        </w:rPr>
        <w:t>°С</w:t>
      </w:r>
      <w:proofErr w:type="gramEnd"/>
      <w:r w:rsidRPr="007B1174">
        <w:rPr>
          <w:sz w:val="20"/>
          <w:szCs w:val="20"/>
        </w:rPr>
        <w:t xml:space="preserve"> - для открытых систем центрального теплоснабжения, не менее 50°С - для закрытых систем централизованного теплоснабжения; не более 75°С - для любых систем теплоснабжения.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Допустимое отклонение температуры горячей воды в ночное время (с 23.00 до 6.00 часов) не более чем на 5</w:t>
      </w:r>
      <w:proofErr w:type="gramStart"/>
      <w:r w:rsidRPr="007B1174">
        <w:rPr>
          <w:sz w:val="20"/>
          <w:szCs w:val="20"/>
        </w:rPr>
        <w:t>°С</w:t>
      </w:r>
      <w:proofErr w:type="gramEnd"/>
      <w:r w:rsidRPr="007B1174">
        <w:rPr>
          <w:sz w:val="20"/>
          <w:szCs w:val="20"/>
        </w:rPr>
        <w:t>; в дневное время (с 6.00 до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proofErr w:type="gramStart"/>
      <w:r w:rsidRPr="007B1174">
        <w:rPr>
          <w:sz w:val="20"/>
          <w:szCs w:val="20"/>
        </w:rPr>
        <w:t>23.00 часов) - не более чем на 3°С.</w:t>
      </w:r>
      <w:proofErr w:type="gramEnd"/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Поставщик тепла и горячей воды:</w:t>
      </w:r>
      <w:r>
        <w:rPr>
          <w:sz w:val="20"/>
          <w:szCs w:val="20"/>
        </w:rPr>
        <w:t xml:space="preserve">  ООО  «Иркутская  городская  </w:t>
      </w:r>
      <w:proofErr w:type="spellStart"/>
      <w:r>
        <w:rPr>
          <w:sz w:val="20"/>
          <w:szCs w:val="20"/>
        </w:rPr>
        <w:t>теплосбытовая</w:t>
      </w:r>
      <w:proofErr w:type="spellEnd"/>
      <w:r>
        <w:rPr>
          <w:sz w:val="20"/>
          <w:szCs w:val="20"/>
        </w:rPr>
        <w:t xml:space="preserve">  компания»</w:t>
      </w:r>
    </w:p>
    <w:p w:rsidR="00F421C2" w:rsidRPr="009D0578" w:rsidRDefault="00F421C2" w:rsidP="00F421C2">
      <w:pPr>
        <w:pStyle w:val="a4"/>
        <w:rPr>
          <w:sz w:val="20"/>
          <w:szCs w:val="20"/>
        </w:rPr>
      </w:pPr>
      <w:proofErr w:type="gramStart"/>
      <w:r w:rsidRPr="007B1174">
        <w:rPr>
          <w:sz w:val="20"/>
          <w:szCs w:val="20"/>
        </w:rPr>
        <w:t>Адрес:</w:t>
      </w:r>
      <w:r>
        <w:rPr>
          <w:sz w:val="20"/>
          <w:szCs w:val="20"/>
        </w:rPr>
        <w:t xml:space="preserve"> г. Иркутск,  ул. Киевская,  24 (Иркутское отделение </w:t>
      </w:r>
      <w:r w:rsidRPr="009D0578">
        <w:rPr>
          <w:sz w:val="20"/>
          <w:szCs w:val="20"/>
        </w:rPr>
        <w:t xml:space="preserve">ООО "Иркутская </w:t>
      </w:r>
      <w:proofErr w:type="spellStart"/>
      <w:r w:rsidRPr="009D0578">
        <w:rPr>
          <w:sz w:val="20"/>
          <w:szCs w:val="20"/>
        </w:rPr>
        <w:t>Энергосбытовая</w:t>
      </w:r>
      <w:proofErr w:type="spellEnd"/>
      <w:r w:rsidRPr="009D0578">
        <w:rPr>
          <w:sz w:val="20"/>
          <w:szCs w:val="20"/>
        </w:rPr>
        <w:t xml:space="preserve"> компания", адрес: г. Иркутск, ул. Байкальская, 259)</w:t>
      </w:r>
      <w:r>
        <w:rPr>
          <w:sz w:val="20"/>
          <w:szCs w:val="20"/>
        </w:rPr>
        <w:t>.</w:t>
      </w:r>
      <w:proofErr w:type="gramEnd"/>
    </w:p>
    <w:p w:rsidR="00F421C2" w:rsidRPr="007B1174" w:rsidRDefault="00F421C2" w:rsidP="00F421C2">
      <w:pPr>
        <w:ind w:firstLine="720"/>
        <w:jc w:val="center"/>
        <w:rPr>
          <w:sz w:val="20"/>
        </w:rPr>
      </w:pPr>
      <w:r w:rsidRPr="007B1174">
        <w:rPr>
          <w:sz w:val="20"/>
        </w:rPr>
        <w:t>Холодная вода и водоотведение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Холодная вода поставляется в дома круглосуточно и бесперебойно в течение года под давлением от 0,03 МПа (0,3 кгс/кв. см) до 0,06 МПа (0,6 кгс/кв. см). Качество воды должно соответствовать санитарным нормам и правилам.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Допустимая продолжительность перерыва подачи холодной воды: 8 часов (суммарно) в течение 1 месяца; 4 часа единовременно, а при аварии на тупиковой магистрали - 24 часа.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Водоотведение осуществляется круглосуточно и бесперебойно в течение года. Допустимая продолжительность перерыва водоотведения: не более 8 часов (суммарно) в течение 1 месяца; 4 часа единовременно (в том числе при аварии).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 xml:space="preserve">Поставщик холодной воды и ответственный за транспортировку сточной жидкости: </w:t>
      </w:r>
      <w:r>
        <w:rPr>
          <w:sz w:val="20"/>
          <w:szCs w:val="20"/>
        </w:rPr>
        <w:t>МУП  ПУ  ВКХ  г. Иркутска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Адрес:</w:t>
      </w:r>
      <w:r>
        <w:rPr>
          <w:sz w:val="20"/>
          <w:szCs w:val="20"/>
        </w:rPr>
        <w:t xml:space="preserve">  г. Иркутск,  ул. Станиславского,  2 (</w:t>
      </w:r>
      <w:r w:rsidRPr="009D0578">
        <w:rPr>
          <w:sz w:val="20"/>
          <w:szCs w:val="20"/>
        </w:rPr>
        <w:t>МУП «Водоканал»</w:t>
      </w:r>
      <w:proofErr w:type="gramStart"/>
      <w:r w:rsidRPr="009D0578">
        <w:rPr>
          <w:sz w:val="20"/>
          <w:szCs w:val="20"/>
        </w:rPr>
        <w:t>,г</w:t>
      </w:r>
      <w:proofErr w:type="gramEnd"/>
      <w:r w:rsidRPr="009D0578">
        <w:rPr>
          <w:sz w:val="20"/>
          <w:szCs w:val="20"/>
        </w:rPr>
        <w:t xml:space="preserve">. </w:t>
      </w:r>
      <w:proofErr w:type="spellStart"/>
      <w:r w:rsidRPr="009D0578">
        <w:rPr>
          <w:sz w:val="20"/>
          <w:szCs w:val="20"/>
        </w:rPr>
        <w:t>Шелехов</w:t>
      </w:r>
      <w:proofErr w:type="spellEnd"/>
      <w:r w:rsidRPr="009D0578">
        <w:rPr>
          <w:sz w:val="20"/>
          <w:szCs w:val="20"/>
        </w:rPr>
        <w:t>, адрес: 666034, Иркутская область,</w:t>
      </w:r>
      <w:r>
        <w:rPr>
          <w:sz w:val="20"/>
          <w:szCs w:val="20"/>
        </w:rPr>
        <w:t xml:space="preserve"> г. </w:t>
      </w:r>
      <w:proofErr w:type="spellStart"/>
      <w:r>
        <w:rPr>
          <w:sz w:val="20"/>
          <w:szCs w:val="20"/>
        </w:rPr>
        <w:t>Шелехов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Култукский</w:t>
      </w:r>
      <w:proofErr w:type="spellEnd"/>
      <w:r>
        <w:rPr>
          <w:sz w:val="20"/>
          <w:szCs w:val="20"/>
        </w:rPr>
        <w:t xml:space="preserve"> тракт)</w:t>
      </w:r>
    </w:p>
    <w:p w:rsidR="00F421C2" w:rsidRDefault="00F421C2" w:rsidP="00F421C2">
      <w:pPr>
        <w:pStyle w:val="1"/>
        <w:rPr>
          <w:sz w:val="20"/>
        </w:rPr>
      </w:pPr>
    </w:p>
    <w:p w:rsidR="00F421C2" w:rsidRPr="007B1174" w:rsidRDefault="00F421C2" w:rsidP="00F421C2">
      <w:pPr>
        <w:pStyle w:val="1"/>
        <w:rPr>
          <w:sz w:val="20"/>
        </w:rPr>
      </w:pPr>
      <w:r w:rsidRPr="007B1174">
        <w:rPr>
          <w:sz w:val="20"/>
        </w:rPr>
        <w:t>Электроэнергия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Электроэнергия поставляется круглосуточно и бесперебойно в соответствии с действующими федеральными стандартами: напряжением 220</w:t>
      </w:r>
      <w:proofErr w:type="gramStart"/>
      <w:r w:rsidRPr="007B1174">
        <w:rPr>
          <w:sz w:val="20"/>
          <w:szCs w:val="20"/>
        </w:rPr>
        <w:t xml:space="preserve"> В</w:t>
      </w:r>
      <w:proofErr w:type="gramEnd"/>
      <w:r w:rsidRPr="007B1174">
        <w:rPr>
          <w:sz w:val="20"/>
          <w:szCs w:val="20"/>
        </w:rPr>
        <w:t>, частотой переменного тока 50 Гц. Отклонение напряжения, частоты от действующих федеральных стандартов не допускается.</w:t>
      </w:r>
    </w:p>
    <w:p w:rsidR="00F421C2" w:rsidRPr="007B1174" w:rsidRDefault="00F421C2" w:rsidP="00F421C2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Допустимая продолжительность перерыва электроснабжения 2 часа - при наличии двух независимых взаимно резервирующих источников питания; 24 часа - при наличии одного источника питания.</w:t>
      </w:r>
    </w:p>
    <w:p w:rsidR="00F421C2" w:rsidRPr="00EA0D44" w:rsidRDefault="00F421C2" w:rsidP="00F421C2">
      <w:pPr>
        <w:rPr>
          <w:sz w:val="20"/>
          <w:szCs w:val="20"/>
        </w:rPr>
      </w:pPr>
      <w:r w:rsidRPr="00EA0D44">
        <w:rPr>
          <w:sz w:val="20"/>
          <w:szCs w:val="20"/>
        </w:rPr>
        <w:t xml:space="preserve">              Поставщик электроэнергии: </w:t>
      </w:r>
      <w:r>
        <w:rPr>
          <w:sz w:val="20"/>
          <w:szCs w:val="20"/>
        </w:rPr>
        <w:t xml:space="preserve"> ООО «Иркутская  </w:t>
      </w:r>
      <w:proofErr w:type="spellStart"/>
      <w:r>
        <w:rPr>
          <w:sz w:val="20"/>
          <w:szCs w:val="20"/>
        </w:rPr>
        <w:t>Энергосбытовая</w:t>
      </w:r>
      <w:proofErr w:type="spellEnd"/>
      <w:r>
        <w:rPr>
          <w:sz w:val="20"/>
          <w:szCs w:val="20"/>
        </w:rPr>
        <w:t xml:space="preserve"> </w:t>
      </w:r>
      <w:r w:rsidRPr="00EA0D44">
        <w:rPr>
          <w:sz w:val="20"/>
          <w:szCs w:val="20"/>
        </w:rPr>
        <w:t xml:space="preserve"> компания»</w:t>
      </w:r>
    </w:p>
    <w:p w:rsidR="00F421C2" w:rsidRPr="00EA0D44" w:rsidRDefault="00F421C2" w:rsidP="00F421C2">
      <w:pPr>
        <w:ind w:firstLine="720"/>
        <w:jc w:val="both"/>
        <w:rPr>
          <w:sz w:val="20"/>
          <w:szCs w:val="20"/>
        </w:rPr>
      </w:pPr>
      <w:r w:rsidRPr="00EA0D44">
        <w:rPr>
          <w:sz w:val="20"/>
          <w:szCs w:val="20"/>
        </w:rPr>
        <w:t xml:space="preserve">Адрес: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Иркутск, ул. Лермонтова,  д. 257</w:t>
      </w:r>
    </w:p>
    <w:p w:rsidR="00F421C2" w:rsidRPr="007B1174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1728C7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EF71D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EF71D7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</w:t>
      </w:r>
      <w:r w:rsidRPr="00EF71D7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Д</w:t>
      </w:r>
      <w:r w:rsidRPr="001728C7">
        <w:rPr>
          <w:b/>
          <w:bCs/>
          <w:sz w:val="20"/>
          <w:szCs w:val="20"/>
        </w:rPr>
        <w:t>иректор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Pr="004B2BF7">
        <w:rPr>
          <w:b/>
          <w:bCs/>
          <w:sz w:val="20"/>
          <w:szCs w:val="20"/>
        </w:rPr>
        <w:t>Собственник</w:t>
      </w: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7B6A9E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>О</w:t>
      </w:r>
      <w:r w:rsidRPr="007B6A9E">
        <w:rPr>
          <w:b/>
          <w:bCs/>
          <w:sz w:val="20"/>
          <w:szCs w:val="20"/>
        </w:rPr>
        <w:t xml:space="preserve">О </w:t>
      </w:r>
      <w:r>
        <w:rPr>
          <w:b/>
          <w:bCs/>
          <w:sz w:val="20"/>
          <w:szCs w:val="20"/>
        </w:rPr>
        <w:t xml:space="preserve">УК </w:t>
      </w:r>
      <w:r w:rsidRPr="007B6A9E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Перспектива</w:t>
      </w:r>
      <w:r w:rsidRPr="007B6A9E">
        <w:rPr>
          <w:b/>
          <w:bCs/>
          <w:sz w:val="20"/>
          <w:szCs w:val="20"/>
        </w:rPr>
        <w:t xml:space="preserve">»                                                                                          </w:t>
      </w: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7B6A9E">
        <w:rPr>
          <w:b/>
          <w:bCs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t xml:space="preserve"> И.Б. Степанов                                           </w:t>
      </w:r>
      <w:r w:rsidR="00EB2A5A">
        <w:rPr>
          <w:b/>
          <w:bCs/>
          <w:sz w:val="20"/>
          <w:szCs w:val="20"/>
        </w:rPr>
        <w:t xml:space="preserve">                          </w:t>
      </w:r>
      <w:r>
        <w:rPr>
          <w:b/>
          <w:bCs/>
          <w:sz w:val="20"/>
          <w:szCs w:val="20"/>
        </w:rPr>
        <w:t xml:space="preserve">       _________________</w:t>
      </w: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EF71D7">
        <w:rPr>
          <w:b/>
          <w:bCs/>
          <w:sz w:val="20"/>
          <w:szCs w:val="20"/>
        </w:rPr>
        <w:t xml:space="preserve"> </w:t>
      </w:r>
    </w:p>
    <w:p w:rsidR="00F421C2" w:rsidRPr="00EB1DBC" w:rsidRDefault="00F421C2" w:rsidP="00F421C2">
      <w:pPr>
        <w:jc w:val="righ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lastRenderedPageBreak/>
        <w:t xml:space="preserve">Приложение № </w:t>
      </w:r>
      <w:r w:rsidR="00EB1DBC">
        <w:rPr>
          <w:b/>
          <w:bCs/>
          <w:sz w:val="20"/>
          <w:szCs w:val="20"/>
          <w:lang w:val="en-US"/>
        </w:rPr>
        <w:t>5</w:t>
      </w:r>
    </w:p>
    <w:p w:rsidR="00F421C2" w:rsidRPr="004B2BF7" w:rsidRDefault="00F421C2" w:rsidP="00F421C2">
      <w:pPr>
        <w:jc w:val="right"/>
        <w:rPr>
          <w:b/>
          <w:sz w:val="20"/>
          <w:szCs w:val="20"/>
        </w:rPr>
      </w:pPr>
      <w:r w:rsidRPr="004B2BF7">
        <w:rPr>
          <w:b/>
          <w:sz w:val="20"/>
          <w:szCs w:val="20"/>
        </w:rPr>
        <w:t>к Договору управления многоквартирным домом</w:t>
      </w:r>
    </w:p>
    <w:p w:rsidR="00F421C2" w:rsidRPr="004B2BF7" w:rsidRDefault="00F421C2" w:rsidP="00F421C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от «___» ____________ 20</w:t>
      </w:r>
      <w:r w:rsidR="00EB2A5A">
        <w:rPr>
          <w:b/>
          <w:bCs/>
          <w:sz w:val="20"/>
          <w:szCs w:val="20"/>
        </w:rPr>
        <w:t xml:space="preserve">1 </w:t>
      </w:r>
      <w:r>
        <w:rPr>
          <w:b/>
          <w:bCs/>
          <w:sz w:val="20"/>
          <w:szCs w:val="20"/>
        </w:rPr>
        <w:t>__</w:t>
      </w:r>
      <w:r w:rsidRPr="004B2BF7">
        <w:rPr>
          <w:b/>
          <w:bCs/>
          <w:sz w:val="20"/>
          <w:szCs w:val="20"/>
        </w:rPr>
        <w:t xml:space="preserve"> года</w:t>
      </w:r>
    </w:p>
    <w:p w:rsidR="00F421C2" w:rsidRPr="005B56C1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5B56C1" w:rsidRDefault="00F421C2" w:rsidP="00F421C2">
      <w:pPr>
        <w:jc w:val="center"/>
        <w:rPr>
          <w:b/>
          <w:bCs/>
          <w:color w:val="000000"/>
          <w:sz w:val="20"/>
          <w:szCs w:val="20"/>
        </w:rPr>
      </w:pPr>
    </w:p>
    <w:p w:rsidR="00F421C2" w:rsidRPr="00C26FCB" w:rsidRDefault="00F421C2" w:rsidP="00F421C2">
      <w:pPr>
        <w:jc w:val="center"/>
        <w:rPr>
          <w:b/>
          <w:bCs/>
          <w:sz w:val="20"/>
          <w:szCs w:val="20"/>
        </w:rPr>
      </w:pPr>
      <w:r w:rsidRPr="00E73551">
        <w:rPr>
          <w:b/>
          <w:bCs/>
          <w:color w:val="000000"/>
          <w:sz w:val="20"/>
          <w:szCs w:val="20"/>
        </w:rPr>
        <w:t xml:space="preserve">Схема разграничения ответственности управляющей организации и Собственника </w:t>
      </w:r>
      <w:r w:rsidRPr="00E73551">
        <w:rPr>
          <w:color w:val="000000"/>
          <w:sz w:val="20"/>
          <w:szCs w:val="20"/>
        </w:rPr>
        <w:br/>
      </w:r>
    </w:p>
    <w:p w:rsidR="00F421C2" w:rsidRPr="00C72624" w:rsidRDefault="00F421C2" w:rsidP="00F421C2">
      <w:pPr>
        <w:ind w:firstLine="709"/>
        <w:rPr>
          <w:sz w:val="20"/>
          <w:szCs w:val="20"/>
        </w:rPr>
      </w:pPr>
      <w:r w:rsidRPr="00C72624">
        <w:rPr>
          <w:sz w:val="20"/>
          <w:szCs w:val="20"/>
        </w:rPr>
        <w:t>Граница ответственности проходит по внутренним поверхностям стен квартиры, без отделки,   без дверных  и оконных заполнений;  оконные и дверные блоки относятся к имуществу Собственника  помещения.</w:t>
      </w:r>
    </w:p>
    <w:p w:rsidR="00F421C2" w:rsidRPr="00C72624" w:rsidRDefault="00F421C2" w:rsidP="00F421C2">
      <w:pPr>
        <w:ind w:firstLine="709"/>
        <w:rPr>
          <w:iCs/>
          <w:sz w:val="20"/>
          <w:szCs w:val="20"/>
        </w:rPr>
      </w:pPr>
      <w:r w:rsidRPr="00C72624">
        <w:rPr>
          <w:iCs/>
          <w:sz w:val="20"/>
          <w:szCs w:val="20"/>
        </w:rPr>
        <w:t>По  строительным  конструкциям – внутренняя  поверхность  стен  помещения,  оконные  заполнения  и  входная  дверь  в  помещение  (квартиру);</w:t>
      </w:r>
    </w:p>
    <w:p w:rsidR="00F421C2" w:rsidRPr="00C72624" w:rsidRDefault="00F421C2" w:rsidP="00F421C2">
      <w:pPr>
        <w:ind w:firstLine="709"/>
        <w:rPr>
          <w:iCs/>
          <w:sz w:val="20"/>
          <w:szCs w:val="20"/>
        </w:rPr>
      </w:pPr>
      <w:r w:rsidRPr="00C72624">
        <w:rPr>
          <w:iCs/>
          <w:sz w:val="20"/>
          <w:szCs w:val="20"/>
        </w:rPr>
        <w:t>На  системах  отопления  горячего  и  холодного  водоснабжения  - до  отсекающей  арматуры (входной  патрубок  первого  вентиля)  от  стояков  трубопроводов,  расположенных  в  помещении   (квартире).  При  отсутствии  вентилей – по  первым  сварным  соединениям  на  стояках;</w:t>
      </w:r>
    </w:p>
    <w:p w:rsidR="00F421C2" w:rsidRPr="00C72624" w:rsidRDefault="00F421C2" w:rsidP="00F421C2">
      <w:pPr>
        <w:ind w:firstLine="709"/>
        <w:rPr>
          <w:iCs/>
          <w:sz w:val="20"/>
          <w:szCs w:val="20"/>
        </w:rPr>
      </w:pPr>
      <w:r w:rsidRPr="00C72624">
        <w:rPr>
          <w:iCs/>
          <w:sz w:val="20"/>
          <w:szCs w:val="20"/>
        </w:rPr>
        <w:t>На  системе  канализации  - плоскость  раструба  тройника  канализационного  стояка,  расположенного  в  помещении  (квартире);</w:t>
      </w:r>
    </w:p>
    <w:p w:rsidR="00F421C2" w:rsidRPr="00C72624" w:rsidRDefault="00F421C2" w:rsidP="00F421C2">
      <w:pPr>
        <w:ind w:firstLine="709"/>
        <w:rPr>
          <w:sz w:val="20"/>
          <w:szCs w:val="20"/>
        </w:rPr>
      </w:pPr>
      <w:r w:rsidRPr="00C72624">
        <w:rPr>
          <w:sz w:val="20"/>
          <w:szCs w:val="20"/>
        </w:rPr>
        <w:t xml:space="preserve">На  системе  электроснабжения – выводные контакты первого коммутационного аппарата, через который </w:t>
      </w:r>
      <w:proofErr w:type="spellStart"/>
      <w:r w:rsidRPr="00C72624">
        <w:rPr>
          <w:sz w:val="20"/>
          <w:szCs w:val="20"/>
        </w:rPr>
        <w:t>запитывается</w:t>
      </w:r>
      <w:proofErr w:type="spellEnd"/>
      <w:r w:rsidRPr="00C72624">
        <w:rPr>
          <w:sz w:val="20"/>
          <w:szCs w:val="20"/>
        </w:rPr>
        <w:t xml:space="preserve"> жилое помещение, при отсутствии коммутационного аппарата – вводные клеммы прибора учета электрической энергии.  Прибор учета электрической энергии не  принадлежит к общему  имуществу. </w:t>
      </w:r>
    </w:p>
    <w:p w:rsidR="00F421C2" w:rsidRPr="00E73551" w:rsidRDefault="00F421C2" w:rsidP="00F421C2">
      <w:pPr>
        <w:jc w:val="center"/>
        <w:rPr>
          <w:color w:val="000000"/>
          <w:sz w:val="20"/>
          <w:szCs w:val="20"/>
        </w:rPr>
      </w:pPr>
      <w:r w:rsidRPr="00E73551">
        <w:rPr>
          <w:color w:val="000000"/>
          <w:sz w:val="20"/>
          <w:szCs w:val="20"/>
        </w:rPr>
        <w:br/>
        <w:t>1) При эксплуатации систем холодного и горячего водоснабжения.</w:t>
      </w:r>
    </w:p>
    <w:p w:rsidR="00F421C2" w:rsidRPr="00E73551" w:rsidRDefault="00F421C2" w:rsidP="00F421C2">
      <w:pPr>
        <w:jc w:val="center"/>
        <w:rPr>
          <w:sz w:val="20"/>
          <w:szCs w:val="20"/>
        </w:rPr>
      </w:pPr>
      <w:r w:rsidRPr="00E73551">
        <w:rPr>
          <w:color w:val="000000"/>
          <w:sz w:val="20"/>
          <w:szCs w:val="20"/>
        </w:rPr>
        <w:br/>
      </w:r>
      <w:r w:rsidRPr="00E73551">
        <w:rPr>
          <w:sz w:val="20"/>
          <w:szCs w:val="20"/>
        </w:rPr>
        <w:t>Схема</w:t>
      </w:r>
    </w:p>
    <w:p w:rsidR="00F421C2" w:rsidRPr="00FC0603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FC0603" w:rsidRDefault="00B64A87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group id="_x0000_s1026" style="position:absolute;left:0;text-align:left;margin-left:69pt;margin-top:7.4pt;width:382.1pt;height:118.65pt;z-index:251660288" coordorigin="3578,6378" coordsize="7642,2712">
            <v:group id="_x0000_s1027" style="position:absolute;left:5018;top:7466;width:720;height:360" coordorigin="4761,2214" coordsize="720,36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8" type="#_x0000_t5" style="position:absolute;left:4761;top:2214;width:360;height:360;rotation:5912986fd" adj="11100"/>
              <v:shape id="_x0000_s1029" type="#_x0000_t5" style="position:absolute;left:5121;top:2214;width:360;height:360;rotation:-5768185fd" adj="11100"/>
            </v:group>
            <v:group id="_x0000_s1030" style="position:absolute;left:6998;top:7466;width:720;height:360" coordorigin="6741,2214" coordsize="720,360">
              <v:rect id="_x0000_s1031" style="position:absolute;left:6741;top:2214;width:720;height:360"/>
              <v:line id="_x0000_s1032" style="position:absolute;flip:x" from="6741,2214" to="7461,2574"/>
            </v:group>
            <v:group id="_x0000_s1033" style="position:absolute;left:6458;top:7286;width:360;height:720" coordorigin="6201,2034" coordsize="360,720">
              <v:line id="_x0000_s1034" style="position:absolute" from="6201,2394" to="6381,2394" strokeweight="1.5pt"/>
              <v:group id="_x0000_s1035" style="position:absolute;left:6381;top:2034;width:180;height:720" coordorigin="6381,2034" coordsize="180,720">
                <v:line id="_x0000_s1036" style="position:absolute" from="6381,2034" to="6381,2754" strokeweight="1.5pt"/>
                <v:line id="_x0000_s1037" style="position:absolute" from="6381,2034" to="6561,2034" strokeweight="1.5pt"/>
                <v:line id="_x0000_s1038" style="position:absolute" from="6381,2754" to="6561,2754" strokeweight="1.5pt"/>
              </v:group>
            </v:group>
            <v:group id="_x0000_s1039" style="position:absolute;left:7898;top:7286;width:1620;height:720" coordorigin="7641,2034" coordsize="1620,720">
              <v:group id="_x0000_s1040" style="position:absolute;left:7641;top:2034;width:1440;height:720" coordorigin="7641,2034" coordsize="1440,720">
                <v:group id="_x0000_s1041" style="position:absolute;left:7641;top:2034;width:180;height:720;rotation:-11794032fd" coordorigin="6381,2034" coordsize="180,720">
                  <v:line id="_x0000_s1042" style="position:absolute" from="6381,2034" to="6381,2754" strokeweight="1.5pt"/>
                  <v:line id="_x0000_s1043" style="position:absolute" from="6381,2034" to="6561,2034" strokeweight="1.5pt"/>
                  <v:line id="_x0000_s1044" style="position:absolute" from="6381,2754" to="6561,2754" strokeweight="1.5pt"/>
                </v:group>
                <v:line id="_x0000_s1045" style="position:absolute" from="7821,2394" to="9081,2394" strokeweight="1.5pt"/>
              </v:group>
              <v:shape id="_x0000_s1046" style="position:absolute;left:9081;top:2034;width:180;height:540" coordsize="180,540" path="m,c90,60,180,120,180,180,180,240,,300,,360v,60,150,150,180,180e" filled="f">
                <v:path arrowok="t"/>
              </v:shape>
            </v:group>
            <v:group id="_x0000_s1047" style="position:absolute;left:9698;top:7286;width:1440;height:540" coordorigin="9441,2034" coordsize="1440,540">
              <v:shape id="_x0000_s1048" style="position:absolute;left:9441;top:2034;width:180;height:540;mso-position-horizontal:absolute;mso-position-vertical:absolute" coordsize="180,540" path="m,c90,60,180,120,180,180,180,240,,300,,360v,60,150,150,180,180e" filled="f">
                <v:path arrowok="t"/>
              </v:shape>
              <v:line id="_x0000_s1049" style="position:absolute" from="9441,2394" to="10881,2394" strokeweight="1.5pt"/>
            </v:group>
            <v:group id="_x0000_s1050" style="position:absolute;left:5734;top:7052;width:724;height:1163" coordorigin="4577,2034" coordsize="724,1163">
              <v:rect id="_x0000_s1051" style="position:absolute;left:4581;top:2448;width:720;height:360"/>
              <v:rect id="_x0000_s1052" style="position:absolute;left:4761;top:2268;width:360;height:180"/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53" type="#_x0000_t8" style="position:absolute;left:4577;top:2034;width:720;height:228;rotation:-11826324fd" adj="3646"/>
              <v:group id="_x0000_s1054" style="position:absolute;left:4865;top:2829;width:342;height:368" coordorigin="4761,2754" coordsize="446,443">
                <v:line id="_x0000_s1055" style="position:absolute" from="4761,2754" to="5073,3066"/>
                <v:line id="_x0000_s1056" style="position:absolute;flip:x" from="4941,2931" to="5207,3197"/>
              </v:group>
            </v:group>
            <v:shape id="_x0000_s1057" style="position:absolute;left:5231;top:6491;width:113;height:2260;mso-position-horizontal:absolute;mso-position-vertical:absolute" coordsize="113,2260" path="m,c56,75,113,151,113,226,113,301,,377,,452v,75,113,151,113,226c113,753,,829,,904v,75,113,151,113,226c113,1205,,1281,,1356v,75,113,151,113,226c113,1657,,1733,,1808v,75,113,151,113,226c113,2109,56,2184,,2260e" filled="f">
              <v:path arrowok="t"/>
            </v:shape>
            <v:shape id="_x0000_s1058" style="position:absolute;left:4553;top:6830;width:452;height:678" coordsize="452,678" path="m,l339,r,339l452,678e" filled="f">
              <v:path arrowok="t"/>
            </v:shape>
            <v:shape id="_x0000_s1059" style="position:absolute;left:5570;top:6830;width:339;height:678;mso-position-horizontal:absolute;mso-position-vertical:absolute" coordsize="339,678" path="m339,l,,,339,226,678e" filled="f">
              <v:path arrowok="t"/>
            </v:shape>
            <v:shape id="_x0000_s1060" style="position:absolute;left:6587;top:6830;width:452;height:791" coordsize="452,791" path="m452,l113,r,226l,791e" filled="f">
              <v:path arrowok="t"/>
            </v:shape>
            <v:shape id="_x0000_s1061" style="position:absolute;left:7265;top:6830;width:452;height:678" coordsize="452,678" path="m452,l226,r,339l,678e" filled="f">
              <v:path arrowok="t"/>
            </v:shape>
            <v:shape id="_x0000_s1062" style="position:absolute;left:8169;top:6830;width:565;height:791" coordsize="565,791" path="m565,l226,r,339l,791e" filled="f">
              <v:path arrowok="t"/>
            </v:shape>
            <v:shape id="_x0000_s1063" style="position:absolute;left:10429;top:7621;width:226;height:1356" coordsize="226,1356" path="m,l226,452r,904e" filled="f">
              <v:path arrowok="t"/>
            </v:shape>
            <v:group id="_x0000_s1064" style="position:absolute;left:3578;top:7621;width:1540;height:1469" coordorigin="3578,7621" coordsize="1540,1469">
              <v:line id="_x0000_s1065" style="position:absolute" from="3578,8006" to="3578,8906" strokeweight="1.5pt"/>
              <v:shape id="_x0000_s1066" style="position:absolute;left:3578;top:7642;width:552;height:364;mso-position-horizontal:absolute;mso-position-vertical:absolute" coordsize="552,364" path="m,364c22,313,43,120,135,60,227,,465,15,552,3e" filled="f" strokeweight="1.5pt">
                <v:path arrowok="t"/>
              </v:shape>
              <v:line id="_x0000_s1067" style="position:absolute" from="4118,7646" to="5018,7646" strokeweight="1.5pt"/>
              <v:shape id="_x0000_s1068" style="position:absolute;left:4327;top:7621;width:226;height:1469" coordsize="226,1469" path="m,l226,452r,1017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left:4101;top:8186;width:1017;height:791" filled="f" stroked="f">
                <v:textbox style="layout-flow:vertical;mso-layout-flow-alt:bottom-to-top;mso-next-textbox:#_x0000_s1069">
                  <w:txbxContent>
                    <w:p w:rsidR="00F421C2" w:rsidRDefault="00F421C2" w:rsidP="00F421C2">
                      <w:pPr>
                        <w:ind w:right="-100"/>
                      </w:pPr>
                      <w:r>
                        <w:sym w:font="Symbol" w:char="F0C6"/>
                      </w:r>
                    </w:p>
                    <w:p w:rsidR="00F421C2" w:rsidRDefault="00F421C2" w:rsidP="00F421C2">
                      <w:pPr>
                        <w:ind w:right="-10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PP-R</w:t>
                      </w:r>
                    </w:p>
                  </w:txbxContent>
                </v:textbox>
              </v:shape>
            </v:group>
            <v:shape id="_x0000_s1070" type="#_x0000_t202" style="position:absolute;left:10203;top:8186;width:1017;height:791" filled="f" stroked="f">
              <v:textbox style="layout-flow:vertical;mso-layout-flow-alt:bottom-to-top;mso-next-textbox:#_x0000_s1070">
                <w:txbxContent>
                  <w:p w:rsidR="00F421C2" w:rsidRDefault="00F421C2" w:rsidP="00F421C2">
                    <w:pPr>
                      <w:ind w:right="-100"/>
                    </w:pPr>
                    <w:r>
                      <w:sym w:font="Symbol" w:char="F0C6"/>
                    </w:r>
                  </w:p>
                  <w:p w:rsidR="00F421C2" w:rsidRDefault="00F421C2" w:rsidP="00F421C2">
                    <w:pPr>
                      <w:ind w:right="-10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PP-R</w:t>
                    </w:r>
                  </w:p>
                </w:txbxContent>
              </v:textbox>
            </v:shape>
            <v:shape id="_x0000_s1071" type="#_x0000_t202" style="position:absolute;left:4553;top:6378;width:452;height:452" filled="f" stroked="f">
              <v:textbox style="mso-next-textbox:#_x0000_s1071">
                <w:txbxContent>
                  <w:p w:rsidR="00F421C2" w:rsidRDefault="00F421C2" w:rsidP="00F421C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72" type="#_x0000_t202" style="position:absolute;left:5570;top:6378;width:452;height:452" filled="f" stroked="f">
              <v:textbox style="mso-next-textbox:#_x0000_s1072">
                <w:txbxContent>
                  <w:p w:rsidR="00F421C2" w:rsidRDefault="00F421C2" w:rsidP="00F421C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3" type="#_x0000_t202" style="position:absolute;left:6700;top:6378;width:452;height:452" filled="f" stroked="f">
              <v:textbox style="mso-next-textbox:#_x0000_s1073">
                <w:txbxContent>
                  <w:p w:rsidR="00F421C2" w:rsidRDefault="00F421C2" w:rsidP="00F421C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74" type="#_x0000_t202" style="position:absolute;left:7491;top:6378;width:452;height:452" filled="f" stroked="f">
              <v:textbox style="mso-next-textbox:#_x0000_s1074">
                <w:txbxContent>
                  <w:p w:rsidR="00F421C2" w:rsidRDefault="00F421C2" w:rsidP="00F421C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75" type="#_x0000_t202" style="position:absolute;left:8395;top:6378;width:452;height:452" filled="f" stroked="f">
              <v:textbox style="mso-next-textbox:#_x0000_s1075">
                <w:txbxContent>
                  <w:p w:rsidR="00F421C2" w:rsidRDefault="00F421C2" w:rsidP="00F421C2"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F421C2" w:rsidRPr="00FC0603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FC0603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FC0603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FC0603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FC0603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FC0603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FC0603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FC0603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FC0603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FC0603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FC0603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Pr="00E73551" w:rsidRDefault="00F421C2" w:rsidP="00F421C2">
      <w:pPr>
        <w:ind w:firstLine="720"/>
        <w:jc w:val="both"/>
        <w:rPr>
          <w:sz w:val="20"/>
          <w:szCs w:val="20"/>
        </w:rPr>
      </w:pPr>
      <w:r w:rsidRPr="00E73551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E73551">
        <w:rPr>
          <w:sz w:val="20"/>
          <w:szCs w:val="20"/>
        </w:rPr>
        <w:t>Шаровой кран</w:t>
      </w:r>
    </w:p>
    <w:p w:rsidR="00F421C2" w:rsidRPr="00E73551" w:rsidRDefault="00F421C2" w:rsidP="00F421C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E73551">
        <w:rPr>
          <w:sz w:val="20"/>
          <w:szCs w:val="20"/>
        </w:rPr>
        <w:t xml:space="preserve">Регулятор давления </w:t>
      </w:r>
      <w:proofErr w:type="spellStart"/>
      <w:r w:rsidRPr="00E73551">
        <w:rPr>
          <w:sz w:val="20"/>
          <w:szCs w:val="20"/>
        </w:rPr>
        <w:t>Ду</w:t>
      </w:r>
      <w:proofErr w:type="spellEnd"/>
      <w:r w:rsidRPr="00E73551">
        <w:rPr>
          <w:sz w:val="20"/>
          <w:szCs w:val="20"/>
        </w:rPr>
        <w:t xml:space="preserve"> </w:t>
      </w:r>
    </w:p>
    <w:p w:rsidR="00F421C2" w:rsidRPr="00E73551" w:rsidRDefault="00F421C2" w:rsidP="00F421C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E73551">
        <w:rPr>
          <w:sz w:val="20"/>
          <w:szCs w:val="20"/>
        </w:rPr>
        <w:t xml:space="preserve">Ниппель с накидной гайкой </w:t>
      </w:r>
    </w:p>
    <w:p w:rsidR="00F421C2" w:rsidRPr="00E73551" w:rsidRDefault="00F421C2" w:rsidP="00F421C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 w:rsidRPr="00E73551">
        <w:rPr>
          <w:sz w:val="20"/>
          <w:szCs w:val="20"/>
        </w:rPr>
        <w:t>Водосчетчик</w:t>
      </w:r>
      <w:proofErr w:type="spellEnd"/>
      <w:r w:rsidRPr="00E73551">
        <w:rPr>
          <w:sz w:val="20"/>
          <w:szCs w:val="20"/>
        </w:rPr>
        <w:t xml:space="preserve"> СГИ </w:t>
      </w:r>
      <w:proofErr w:type="spellStart"/>
      <w:r w:rsidRPr="00E73551">
        <w:rPr>
          <w:sz w:val="20"/>
          <w:szCs w:val="20"/>
        </w:rPr>
        <w:t>Ду</w:t>
      </w:r>
      <w:proofErr w:type="spellEnd"/>
      <w:r w:rsidRPr="00E73551">
        <w:rPr>
          <w:sz w:val="20"/>
          <w:szCs w:val="20"/>
        </w:rPr>
        <w:t xml:space="preserve"> </w:t>
      </w:r>
    </w:p>
    <w:p w:rsidR="00F421C2" w:rsidRPr="00E73551" w:rsidRDefault="00F421C2" w:rsidP="00F421C2">
      <w:pPr>
        <w:ind w:firstLine="720"/>
        <w:jc w:val="both"/>
        <w:rPr>
          <w:sz w:val="20"/>
          <w:szCs w:val="20"/>
        </w:rPr>
      </w:pPr>
    </w:p>
    <w:p w:rsidR="00F421C2" w:rsidRPr="00E73551" w:rsidRDefault="00F421C2" w:rsidP="00F421C2">
      <w:pPr>
        <w:ind w:firstLine="720"/>
        <w:jc w:val="both"/>
        <w:rPr>
          <w:sz w:val="20"/>
          <w:szCs w:val="20"/>
        </w:rPr>
      </w:pPr>
      <w:r w:rsidRPr="00E73551">
        <w:rPr>
          <w:sz w:val="20"/>
          <w:szCs w:val="20"/>
        </w:rPr>
        <w:t>2) При эксплуатации питающих электрических сетей на квартиру.</w:t>
      </w:r>
    </w:p>
    <w:p w:rsidR="00F421C2" w:rsidRPr="00E73551" w:rsidRDefault="00F421C2" w:rsidP="00F421C2">
      <w:pPr>
        <w:ind w:firstLine="720"/>
        <w:jc w:val="both"/>
        <w:rPr>
          <w:sz w:val="20"/>
          <w:szCs w:val="20"/>
        </w:rPr>
      </w:pPr>
    </w:p>
    <w:p w:rsidR="00F421C2" w:rsidRPr="00E73551" w:rsidRDefault="00F421C2" w:rsidP="00F421C2">
      <w:pPr>
        <w:ind w:firstLine="720"/>
        <w:jc w:val="center"/>
        <w:rPr>
          <w:b/>
          <w:sz w:val="20"/>
          <w:szCs w:val="20"/>
        </w:rPr>
      </w:pPr>
      <w:r w:rsidRPr="00E73551">
        <w:rPr>
          <w:b/>
          <w:sz w:val="20"/>
          <w:szCs w:val="20"/>
        </w:rPr>
        <w:t>Схема</w:t>
      </w:r>
    </w:p>
    <w:p w:rsidR="00F421C2" w:rsidRPr="00E73551" w:rsidRDefault="00F421C2" w:rsidP="00F421C2">
      <w:pPr>
        <w:ind w:firstLine="720"/>
        <w:jc w:val="both"/>
        <w:rPr>
          <w:sz w:val="20"/>
          <w:szCs w:val="20"/>
        </w:rPr>
      </w:pPr>
    </w:p>
    <w:p w:rsidR="00F421C2" w:rsidRPr="00E73551" w:rsidRDefault="00F421C2" w:rsidP="00F421C2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inline distT="0" distB="0" distL="0" distR="0">
            <wp:extent cx="5706745" cy="2040255"/>
            <wp:effectExtent l="19050" t="0" r="825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C2" w:rsidRPr="00E73551" w:rsidRDefault="00F421C2" w:rsidP="00F421C2">
      <w:pPr>
        <w:ind w:firstLine="720"/>
        <w:jc w:val="both"/>
        <w:rPr>
          <w:sz w:val="20"/>
          <w:szCs w:val="20"/>
        </w:rPr>
      </w:pPr>
      <w:r w:rsidRPr="00E73551">
        <w:rPr>
          <w:sz w:val="20"/>
          <w:szCs w:val="20"/>
        </w:rPr>
        <w:t xml:space="preserve">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(пунктирной линии слева). </w:t>
      </w:r>
    </w:p>
    <w:p w:rsidR="00F421C2" w:rsidRPr="00E73551" w:rsidRDefault="00F421C2" w:rsidP="00F421C2">
      <w:pPr>
        <w:ind w:firstLine="720"/>
        <w:jc w:val="both"/>
        <w:rPr>
          <w:sz w:val="20"/>
          <w:szCs w:val="20"/>
        </w:rPr>
      </w:pPr>
    </w:p>
    <w:p w:rsidR="00F421C2" w:rsidRPr="001728C7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Д</w:t>
      </w:r>
      <w:r w:rsidRPr="001728C7">
        <w:rPr>
          <w:b/>
          <w:bCs/>
          <w:sz w:val="20"/>
          <w:szCs w:val="20"/>
        </w:rPr>
        <w:t>иректор</w:t>
      </w:r>
      <w:r>
        <w:rPr>
          <w:b/>
          <w:bCs/>
          <w:sz w:val="20"/>
          <w:szCs w:val="20"/>
        </w:rPr>
        <w:t xml:space="preserve">                                                                                  </w:t>
      </w:r>
      <w:r w:rsidRPr="00EB1DBC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         </w:t>
      </w:r>
      <w:r w:rsidRPr="004B2BF7">
        <w:rPr>
          <w:b/>
          <w:bCs/>
          <w:sz w:val="20"/>
          <w:szCs w:val="20"/>
        </w:rPr>
        <w:t>Собственник</w:t>
      </w: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7B6A9E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>О</w:t>
      </w:r>
      <w:r w:rsidRPr="007B6A9E">
        <w:rPr>
          <w:b/>
          <w:bCs/>
          <w:sz w:val="20"/>
          <w:szCs w:val="20"/>
        </w:rPr>
        <w:t xml:space="preserve">О </w:t>
      </w:r>
      <w:r>
        <w:rPr>
          <w:b/>
          <w:bCs/>
          <w:sz w:val="20"/>
          <w:szCs w:val="20"/>
        </w:rPr>
        <w:t xml:space="preserve">УК </w:t>
      </w:r>
      <w:r w:rsidRPr="007B6A9E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Перспектива</w:t>
      </w:r>
      <w:r w:rsidRPr="007B6A9E">
        <w:rPr>
          <w:b/>
          <w:bCs/>
          <w:sz w:val="20"/>
          <w:szCs w:val="20"/>
        </w:rPr>
        <w:t xml:space="preserve">»                                                                                          </w:t>
      </w: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F421C2" w:rsidRDefault="00F421C2" w:rsidP="00F421C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C0749" w:rsidRDefault="00F421C2" w:rsidP="00F421C2">
      <w:pPr>
        <w:tabs>
          <w:tab w:val="left" w:pos="1340"/>
        </w:tabs>
        <w:ind w:firstLine="709"/>
        <w:jc w:val="both"/>
      </w:pPr>
      <w:r w:rsidRPr="007B6A9E">
        <w:rPr>
          <w:b/>
          <w:bCs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t xml:space="preserve"> И.Б. Степанов                                                </w:t>
      </w:r>
      <w:r>
        <w:rPr>
          <w:b/>
          <w:bCs/>
          <w:sz w:val="20"/>
          <w:szCs w:val="20"/>
          <w:lang w:val="en-US"/>
        </w:rPr>
        <w:t xml:space="preserve">              </w:t>
      </w:r>
      <w:r>
        <w:rPr>
          <w:b/>
          <w:bCs/>
          <w:sz w:val="20"/>
          <w:szCs w:val="20"/>
        </w:rPr>
        <w:t xml:space="preserve">  _________________</w:t>
      </w:r>
    </w:p>
    <w:sectPr w:rsidR="00CC0749" w:rsidSect="00F421C2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panose1 w:val="020B0604020202020204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panose1 w:val="020B0604020202020204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D0589A"/>
    <w:multiLevelType w:val="hybridMultilevel"/>
    <w:tmpl w:val="838A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7FFA"/>
    <w:multiLevelType w:val="hybridMultilevel"/>
    <w:tmpl w:val="F8E8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21D8F"/>
    <w:multiLevelType w:val="hybridMultilevel"/>
    <w:tmpl w:val="48C6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4987"/>
    <w:multiLevelType w:val="hybridMultilevel"/>
    <w:tmpl w:val="0560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F5184"/>
    <w:multiLevelType w:val="hybridMultilevel"/>
    <w:tmpl w:val="11EE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269B6"/>
    <w:multiLevelType w:val="hybridMultilevel"/>
    <w:tmpl w:val="8F3A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10D46"/>
    <w:multiLevelType w:val="hybridMultilevel"/>
    <w:tmpl w:val="B332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50905"/>
    <w:multiLevelType w:val="hybridMultilevel"/>
    <w:tmpl w:val="4682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45E91"/>
    <w:multiLevelType w:val="hybridMultilevel"/>
    <w:tmpl w:val="7696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2527D"/>
    <w:multiLevelType w:val="hybridMultilevel"/>
    <w:tmpl w:val="941E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40AD0"/>
    <w:multiLevelType w:val="hybridMultilevel"/>
    <w:tmpl w:val="F308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C5EAE"/>
    <w:multiLevelType w:val="hybridMultilevel"/>
    <w:tmpl w:val="E40C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460FE"/>
    <w:multiLevelType w:val="hybridMultilevel"/>
    <w:tmpl w:val="514A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66171"/>
    <w:multiLevelType w:val="hybridMultilevel"/>
    <w:tmpl w:val="CAFC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E0C04"/>
    <w:multiLevelType w:val="hybridMultilevel"/>
    <w:tmpl w:val="3FD8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77724"/>
    <w:multiLevelType w:val="hybridMultilevel"/>
    <w:tmpl w:val="00B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138D0"/>
    <w:multiLevelType w:val="hybridMultilevel"/>
    <w:tmpl w:val="A600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754A5"/>
    <w:multiLevelType w:val="hybridMultilevel"/>
    <w:tmpl w:val="827C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F4EEF"/>
    <w:multiLevelType w:val="hybridMultilevel"/>
    <w:tmpl w:val="FEEEA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1558C"/>
    <w:multiLevelType w:val="hybridMultilevel"/>
    <w:tmpl w:val="57A0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7"/>
  </w:num>
  <w:num w:numId="14">
    <w:abstractNumId w:val="18"/>
  </w:num>
  <w:num w:numId="15">
    <w:abstractNumId w:val="19"/>
  </w:num>
  <w:num w:numId="16">
    <w:abstractNumId w:val="21"/>
  </w:num>
  <w:num w:numId="17">
    <w:abstractNumId w:val="6"/>
  </w:num>
  <w:num w:numId="18">
    <w:abstractNumId w:val="22"/>
  </w:num>
  <w:num w:numId="19">
    <w:abstractNumId w:val="15"/>
  </w:num>
  <w:num w:numId="20">
    <w:abstractNumId w:val="4"/>
  </w:num>
  <w:num w:numId="21">
    <w:abstractNumId w:val="8"/>
  </w:num>
  <w:num w:numId="22">
    <w:abstractNumId w:val="13"/>
  </w:num>
  <w:num w:numId="23">
    <w:abstractNumId w:val="2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21C2"/>
    <w:rsid w:val="001C14DB"/>
    <w:rsid w:val="00357CA6"/>
    <w:rsid w:val="006C545F"/>
    <w:rsid w:val="00846EE5"/>
    <w:rsid w:val="009A7056"/>
    <w:rsid w:val="00A96D52"/>
    <w:rsid w:val="00B64A87"/>
    <w:rsid w:val="00C7799A"/>
    <w:rsid w:val="00CC0749"/>
    <w:rsid w:val="00EB1DBC"/>
    <w:rsid w:val="00EB2A5A"/>
    <w:rsid w:val="00F4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C2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421C2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21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F421C2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421C2"/>
    <w:pPr>
      <w:widowControl/>
      <w:suppressAutoHyphens w:val="0"/>
      <w:spacing w:after="144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421C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421C2"/>
    <w:rPr>
      <w:rFonts w:ascii="Tahoma" w:eastAsia="WenQuanYi Micro Hei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EB2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B2A5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9775</Words>
  <Characters>55723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2013-06-19T02:24:00Z</dcterms:created>
  <dcterms:modified xsi:type="dcterms:W3CDTF">2014-04-15T08:06:00Z</dcterms:modified>
</cp:coreProperties>
</file>